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Y="910"/>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8"/>
        <w:gridCol w:w="9360"/>
      </w:tblGrid>
      <w:tr w:rsidR="003A3675" w:rsidTr="00060828">
        <w:tc>
          <w:tcPr>
            <w:tcW w:w="10638" w:type="dxa"/>
            <w:gridSpan w:val="2"/>
          </w:tcPr>
          <w:p w:rsidR="003A3675" w:rsidRPr="00CE17DE" w:rsidRDefault="003A3675" w:rsidP="003A3675">
            <w:pPr>
              <w:rPr>
                <w:rFonts w:ascii="楷体" w:eastAsia="楷体" w:hAnsi="楷体"/>
                <w:sz w:val="28"/>
                <w:szCs w:val="28"/>
              </w:rPr>
            </w:pPr>
            <w:r w:rsidRPr="00CE17DE">
              <w:rPr>
                <w:rFonts w:ascii="楷体" w:eastAsia="楷体" w:hAnsi="楷体" w:hint="eastAsia"/>
                <w:b/>
                <w:sz w:val="28"/>
                <w:szCs w:val="28"/>
                <w:u w:val="double"/>
              </w:rPr>
              <w:t>槟州客家公会教育部贷学金细则</w:t>
            </w:r>
          </w:p>
        </w:tc>
      </w:tr>
      <w:tr w:rsidR="00F0686B" w:rsidRPr="00F0686B" w:rsidTr="00060828">
        <w:tc>
          <w:tcPr>
            <w:tcW w:w="10638" w:type="dxa"/>
            <w:gridSpan w:val="2"/>
          </w:tcPr>
          <w:p w:rsidR="00F0686B" w:rsidRPr="00F0686B" w:rsidRDefault="00F0686B" w:rsidP="003A3675">
            <w:pPr>
              <w:rPr>
                <w:rFonts w:ascii="楷体" w:eastAsia="楷体" w:hAnsi="楷体"/>
                <w:sz w:val="10"/>
                <w:szCs w:val="10"/>
              </w:rPr>
            </w:pPr>
          </w:p>
        </w:tc>
      </w:tr>
      <w:tr w:rsidR="003A3675" w:rsidTr="00060828">
        <w:tc>
          <w:tcPr>
            <w:tcW w:w="1278" w:type="dxa"/>
          </w:tcPr>
          <w:p w:rsidR="003A3675" w:rsidRPr="00CE17DE" w:rsidRDefault="003A3675" w:rsidP="003A3675">
            <w:pPr>
              <w:spacing w:line="276" w:lineRule="auto"/>
              <w:rPr>
                <w:rFonts w:ascii="Times New Roman" w:eastAsia="楷体" w:hAnsi="Times New Roman" w:cs="Times New Roman"/>
                <w:sz w:val="24"/>
                <w:szCs w:val="24"/>
              </w:rPr>
            </w:pPr>
            <w:r w:rsidRPr="00CE17DE">
              <w:rPr>
                <w:rFonts w:ascii="Times New Roman" w:eastAsia="楷体" w:hAnsi="Times New Roman" w:cs="Times New Roman"/>
                <w:sz w:val="24"/>
                <w:szCs w:val="24"/>
              </w:rPr>
              <w:t>(1)</w:t>
            </w:r>
            <w:r w:rsidRPr="00CE17DE">
              <w:rPr>
                <w:rFonts w:ascii="Times New Roman" w:eastAsia="楷体" w:hAnsi="楷体" w:cs="Times New Roman"/>
                <w:sz w:val="24"/>
                <w:szCs w:val="24"/>
              </w:rPr>
              <w:t>名称</w:t>
            </w:r>
            <w:r w:rsidRPr="00CE17DE">
              <w:rPr>
                <w:rFonts w:ascii="Times New Roman" w:eastAsia="楷体" w:hAnsi="Times New Roman" w:cs="Times New Roman"/>
                <w:sz w:val="24"/>
                <w:szCs w:val="24"/>
              </w:rPr>
              <w:t>:</w:t>
            </w:r>
          </w:p>
        </w:tc>
        <w:tc>
          <w:tcPr>
            <w:tcW w:w="9360" w:type="dxa"/>
          </w:tcPr>
          <w:p w:rsidR="003A3675" w:rsidRPr="00CE17DE" w:rsidRDefault="00E37155" w:rsidP="003A3675">
            <w:pPr>
              <w:spacing w:line="276" w:lineRule="auto"/>
              <w:rPr>
                <w:rFonts w:ascii="楷体" w:eastAsia="楷体" w:hAnsi="楷体"/>
                <w:sz w:val="24"/>
                <w:szCs w:val="24"/>
              </w:rPr>
            </w:pPr>
            <w:r w:rsidRPr="00CE17DE">
              <w:rPr>
                <w:rFonts w:ascii="楷体" w:eastAsia="楷体" w:hAnsi="楷体"/>
                <w:sz w:val="24"/>
                <w:szCs w:val="24"/>
              </w:rPr>
              <w:t>本贷学金定名为</w:t>
            </w:r>
            <w:r w:rsidRPr="00CE17DE">
              <w:rPr>
                <w:rFonts w:ascii="Times New Roman" w:eastAsia="楷体" w:hAnsi="楷体" w:cs="Times New Roman"/>
                <w:sz w:val="24"/>
                <w:szCs w:val="24"/>
              </w:rPr>
              <w:t>《槟州客家公会教育部贷学金》。</w:t>
            </w:r>
          </w:p>
        </w:tc>
      </w:tr>
      <w:tr w:rsidR="003A3675" w:rsidTr="00060828">
        <w:tc>
          <w:tcPr>
            <w:tcW w:w="10638" w:type="dxa"/>
            <w:gridSpan w:val="2"/>
          </w:tcPr>
          <w:p w:rsidR="003A3675" w:rsidRPr="00F0686B" w:rsidRDefault="003A3675" w:rsidP="003A3675">
            <w:pPr>
              <w:spacing w:line="276" w:lineRule="auto"/>
              <w:rPr>
                <w:rFonts w:ascii="楷体" w:eastAsia="楷体" w:hAnsi="楷体"/>
                <w:sz w:val="10"/>
                <w:szCs w:val="10"/>
              </w:rPr>
            </w:pPr>
          </w:p>
        </w:tc>
      </w:tr>
      <w:tr w:rsidR="003A3675" w:rsidTr="00060828">
        <w:tc>
          <w:tcPr>
            <w:tcW w:w="1278" w:type="dxa"/>
          </w:tcPr>
          <w:p w:rsidR="003A3675" w:rsidRPr="00CE17DE" w:rsidRDefault="003A3675" w:rsidP="003A3675">
            <w:pPr>
              <w:spacing w:line="276" w:lineRule="auto"/>
              <w:rPr>
                <w:rFonts w:ascii="Times New Roman" w:eastAsia="楷体" w:hAnsi="Times New Roman" w:cs="Times New Roman"/>
                <w:sz w:val="24"/>
                <w:szCs w:val="24"/>
              </w:rPr>
            </w:pPr>
            <w:r w:rsidRPr="00CE17DE">
              <w:rPr>
                <w:rFonts w:ascii="Times New Roman" w:eastAsia="楷体" w:hAnsi="Times New Roman" w:cs="Times New Roman"/>
                <w:sz w:val="24"/>
                <w:szCs w:val="24"/>
              </w:rPr>
              <w:t>(</w:t>
            </w:r>
            <w:r w:rsidRPr="00CE17DE">
              <w:rPr>
                <w:rFonts w:ascii="Times New Roman" w:eastAsia="楷体" w:hAnsi="Times New Roman" w:cs="Times New Roman" w:hint="eastAsia"/>
                <w:sz w:val="24"/>
                <w:szCs w:val="24"/>
              </w:rPr>
              <w:t>2</w:t>
            </w:r>
            <w:r w:rsidRPr="00CE17DE">
              <w:rPr>
                <w:rFonts w:ascii="Times New Roman" w:eastAsia="楷体" w:hAnsi="Times New Roman" w:cs="Times New Roman"/>
                <w:sz w:val="24"/>
                <w:szCs w:val="24"/>
              </w:rPr>
              <w:t>)</w:t>
            </w:r>
            <w:r w:rsidRPr="00CE17DE">
              <w:rPr>
                <w:rFonts w:ascii="Times New Roman" w:eastAsia="楷体" w:hAnsi="楷体" w:cs="Times New Roman" w:hint="eastAsia"/>
                <w:sz w:val="24"/>
                <w:szCs w:val="24"/>
              </w:rPr>
              <w:t>宗旨</w:t>
            </w:r>
            <w:r w:rsidRPr="00CE17DE">
              <w:rPr>
                <w:rFonts w:ascii="Times New Roman" w:eastAsia="楷体" w:hAnsi="Times New Roman" w:cs="Times New Roman"/>
                <w:sz w:val="24"/>
                <w:szCs w:val="24"/>
              </w:rPr>
              <w:t>:</w:t>
            </w:r>
          </w:p>
        </w:tc>
        <w:tc>
          <w:tcPr>
            <w:tcW w:w="9360" w:type="dxa"/>
          </w:tcPr>
          <w:p w:rsidR="003A3675" w:rsidRPr="00CE17DE" w:rsidRDefault="00E37155" w:rsidP="003A3675">
            <w:pPr>
              <w:spacing w:line="276" w:lineRule="auto"/>
              <w:rPr>
                <w:rFonts w:ascii="楷体" w:eastAsia="楷体" w:hAnsi="楷体"/>
                <w:sz w:val="24"/>
                <w:szCs w:val="24"/>
              </w:rPr>
            </w:pPr>
            <w:r w:rsidRPr="00CE17DE">
              <w:rPr>
                <w:rFonts w:ascii="楷体" w:eastAsia="楷体" w:hAnsi="楷体"/>
                <w:sz w:val="24"/>
                <w:szCs w:val="24"/>
              </w:rPr>
              <w:t>本贷学金旨在鼓励及资助本公会会员或其子女，有意在国内外之大学或大专程度之校院肄业或深造，且家境清贫及品学兼优者，或在肄业期间，经济发生困难者，皆可通过此贷款方式获得资助，俾受惠者能学有所成，为国家及社会服务为要旨。</w:t>
            </w:r>
          </w:p>
        </w:tc>
      </w:tr>
      <w:tr w:rsidR="003A3675" w:rsidTr="00060828">
        <w:tc>
          <w:tcPr>
            <w:tcW w:w="10638" w:type="dxa"/>
            <w:gridSpan w:val="2"/>
          </w:tcPr>
          <w:p w:rsidR="003A3675" w:rsidRPr="00F0686B" w:rsidRDefault="003A3675" w:rsidP="003A3675">
            <w:pPr>
              <w:spacing w:line="276" w:lineRule="auto"/>
              <w:rPr>
                <w:rFonts w:ascii="楷体" w:eastAsia="楷体" w:hAnsi="楷体"/>
                <w:sz w:val="10"/>
                <w:szCs w:val="10"/>
              </w:rPr>
            </w:pPr>
          </w:p>
        </w:tc>
      </w:tr>
      <w:tr w:rsidR="00F0686B" w:rsidTr="00060828">
        <w:tc>
          <w:tcPr>
            <w:tcW w:w="10638" w:type="dxa"/>
            <w:gridSpan w:val="2"/>
          </w:tcPr>
          <w:p w:rsidR="00F0686B" w:rsidRPr="00CE17DE" w:rsidRDefault="00F0686B" w:rsidP="003A3675">
            <w:pPr>
              <w:spacing w:line="276" w:lineRule="auto"/>
              <w:rPr>
                <w:rFonts w:ascii="楷体" w:eastAsia="楷体" w:hAnsi="楷体"/>
                <w:sz w:val="24"/>
                <w:szCs w:val="24"/>
              </w:rPr>
            </w:pPr>
            <w:r w:rsidRPr="00CE17DE">
              <w:rPr>
                <w:rFonts w:ascii="Times New Roman" w:eastAsia="楷体" w:hAnsi="Times New Roman" w:cs="Times New Roman"/>
                <w:sz w:val="24"/>
                <w:szCs w:val="24"/>
              </w:rPr>
              <w:t>(</w:t>
            </w:r>
            <w:r w:rsidRPr="00CE17DE">
              <w:rPr>
                <w:rFonts w:ascii="Times New Roman" w:eastAsia="楷体" w:hAnsi="Times New Roman" w:cs="Times New Roman" w:hint="eastAsia"/>
                <w:sz w:val="24"/>
                <w:szCs w:val="24"/>
              </w:rPr>
              <w:t>3</w:t>
            </w:r>
            <w:r w:rsidRPr="00CE17DE">
              <w:rPr>
                <w:rFonts w:ascii="Times New Roman" w:eastAsia="楷体" w:hAnsi="Times New Roman" w:cs="Times New Roman"/>
                <w:sz w:val="24"/>
                <w:szCs w:val="24"/>
              </w:rPr>
              <w:t>)</w:t>
            </w:r>
            <w:r w:rsidRPr="00CE17DE">
              <w:rPr>
                <w:rFonts w:ascii="Times New Roman" w:eastAsia="楷体" w:hAnsi="Times New Roman" w:cs="Times New Roman"/>
                <w:sz w:val="24"/>
                <w:szCs w:val="24"/>
              </w:rPr>
              <w:t>处理与职权</w:t>
            </w:r>
            <w:r w:rsidRPr="00CE17DE">
              <w:rPr>
                <w:rFonts w:ascii="Times New Roman" w:eastAsia="楷体" w:hAnsi="Times New Roman" w:cs="Times New Roman"/>
                <w:sz w:val="24"/>
                <w:szCs w:val="24"/>
              </w:rPr>
              <w:t>:</w:t>
            </w:r>
          </w:p>
        </w:tc>
      </w:tr>
      <w:tr w:rsidR="00F0686B" w:rsidTr="00060828">
        <w:tc>
          <w:tcPr>
            <w:tcW w:w="1278" w:type="dxa"/>
          </w:tcPr>
          <w:p w:rsidR="00F0686B" w:rsidRPr="00CE17DE" w:rsidRDefault="00F0686B" w:rsidP="00F0686B">
            <w:pPr>
              <w:jc w:val="right"/>
              <w:rPr>
                <w:rFonts w:ascii="Times New Roman" w:eastAsia="楷体" w:hAnsi="Times New Roman" w:cs="Times New Roman"/>
                <w:sz w:val="24"/>
                <w:szCs w:val="24"/>
              </w:rPr>
            </w:pPr>
          </w:p>
        </w:tc>
        <w:tc>
          <w:tcPr>
            <w:tcW w:w="9360" w:type="dxa"/>
          </w:tcPr>
          <w:p w:rsidR="00F0686B" w:rsidRPr="00CE17DE" w:rsidRDefault="00F0686B" w:rsidP="00F0686B">
            <w:pPr>
              <w:spacing w:line="276" w:lineRule="auto"/>
              <w:rPr>
                <w:rFonts w:ascii="楷体" w:eastAsia="楷体" w:hAnsi="楷体"/>
                <w:sz w:val="24"/>
                <w:szCs w:val="24"/>
              </w:rPr>
            </w:pPr>
            <w:r w:rsidRPr="00CE17DE">
              <w:rPr>
                <w:rFonts w:ascii="楷体" w:eastAsia="楷体" w:hAnsi="楷体"/>
                <w:sz w:val="24"/>
                <w:szCs w:val="24"/>
              </w:rPr>
              <w:t>本贷学金由本公会当届董事会成员负责管理，其执行之职务如下</w:t>
            </w:r>
            <w:r w:rsidRPr="00CE17DE">
              <w:rPr>
                <w:rFonts w:ascii="楷体" w:eastAsia="楷体" w:hAnsi="楷体" w:hint="eastAsia"/>
                <w:sz w:val="24"/>
                <w:szCs w:val="24"/>
              </w:rPr>
              <w:t>:</w:t>
            </w:r>
          </w:p>
        </w:tc>
      </w:tr>
      <w:tr w:rsidR="00F0686B" w:rsidTr="00060828">
        <w:tc>
          <w:tcPr>
            <w:tcW w:w="1278" w:type="dxa"/>
          </w:tcPr>
          <w:p w:rsidR="00F0686B" w:rsidRPr="00CE17DE" w:rsidRDefault="00F0686B" w:rsidP="00F0686B">
            <w:pPr>
              <w:spacing w:line="276" w:lineRule="auto"/>
              <w:jc w:val="right"/>
              <w:rPr>
                <w:rFonts w:ascii="Times New Roman" w:hAnsi="Times New Roman" w:cs="Times New Roman"/>
                <w:sz w:val="24"/>
                <w:szCs w:val="24"/>
              </w:rPr>
            </w:pPr>
            <w:r w:rsidRPr="00CE17DE">
              <w:rPr>
                <w:rFonts w:ascii="Times New Roman" w:eastAsia="楷体" w:hAnsi="Times New Roman" w:cs="Times New Roman"/>
                <w:sz w:val="24"/>
                <w:szCs w:val="24"/>
              </w:rPr>
              <w:t>(</w:t>
            </w:r>
            <w:r w:rsidRPr="00CE17DE">
              <w:rPr>
                <w:rFonts w:ascii="Times New Roman" w:eastAsia="楷体" w:hAnsi="楷体" w:cs="Times New Roman"/>
                <w:sz w:val="24"/>
                <w:szCs w:val="24"/>
              </w:rPr>
              <w:t>甲</w:t>
            </w:r>
            <w:r w:rsidRPr="00CE17DE">
              <w:rPr>
                <w:rFonts w:ascii="Times New Roman" w:eastAsia="楷体" w:hAnsi="Times New Roman" w:cs="Times New Roman"/>
                <w:sz w:val="24"/>
                <w:szCs w:val="24"/>
              </w:rPr>
              <w:t xml:space="preserve">) </w:t>
            </w:r>
          </w:p>
        </w:tc>
        <w:tc>
          <w:tcPr>
            <w:tcW w:w="9360" w:type="dxa"/>
          </w:tcPr>
          <w:p w:rsidR="00F0686B" w:rsidRPr="00CE17DE" w:rsidRDefault="00F0686B" w:rsidP="00F0686B">
            <w:pPr>
              <w:spacing w:line="276" w:lineRule="auto"/>
              <w:rPr>
                <w:rFonts w:ascii="楷体" w:eastAsia="楷体" w:hAnsi="楷体"/>
                <w:sz w:val="24"/>
                <w:szCs w:val="24"/>
              </w:rPr>
            </w:pPr>
            <w:r w:rsidRPr="00CE17DE">
              <w:rPr>
                <w:rFonts w:ascii="楷体" w:eastAsia="楷体" w:hAnsi="楷体" w:hint="eastAsia"/>
                <w:sz w:val="24"/>
                <w:szCs w:val="24"/>
              </w:rPr>
              <w:t>会长-负责贷学金之事务；主持一切相关会议并执行其议决案、签署合约文件；如会长因事缺席则由署理会长代行其职务。</w:t>
            </w:r>
          </w:p>
        </w:tc>
      </w:tr>
      <w:tr w:rsidR="00F0686B" w:rsidTr="00060828">
        <w:tc>
          <w:tcPr>
            <w:tcW w:w="1278" w:type="dxa"/>
          </w:tcPr>
          <w:p w:rsidR="00F0686B" w:rsidRPr="00CE17DE" w:rsidRDefault="00F0686B" w:rsidP="00F0686B">
            <w:pPr>
              <w:spacing w:line="276" w:lineRule="auto"/>
              <w:jc w:val="right"/>
              <w:rPr>
                <w:rFonts w:ascii="Times New Roman" w:hAnsi="Times New Roman" w:cs="Times New Roman"/>
                <w:sz w:val="24"/>
                <w:szCs w:val="24"/>
              </w:rPr>
            </w:pPr>
            <w:r w:rsidRPr="00CE17DE">
              <w:rPr>
                <w:rFonts w:ascii="Times New Roman" w:eastAsia="楷体" w:hAnsi="Times New Roman" w:cs="Times New Roman"/>
                <w:sz w:val="24"/>
                <w:szCs w:val="24"/>
              </w:rPr>
              <w:t>(</w:t>
            </w:r>
            <w:r w:rsidRPr="00CE17DE">
              <w:rPr>
                <w:rFonts w:ascii="Times New Roman" w:eastAsia="楷体" w:hAnsi="楷体" w:cs="Times New Roman"/>
                <w:sz w:val="24"/>
                <w:szCs w:val="24"/>
              </w:rPr>
              <w:t>乙</w:t>
            </w:r>
            <w:r w:rsidRPr="00CE17DE">
              <w:rPr>
                <w:rFonts w:ascii="Times New Roman" w:eastAsia="楷体" w:hAnsi="Times New Roman" w:cs="Times New Roman"/>
                <w:sz w:val="24"/>
                <w:szCs w:val="24"/>
              </w:rPr>
              <w:t xml:space="preserve">) </w:t>
            </w:r>
          </w:p>
        </w:tc>
        <w:tc>
          <w:tcPr>
            <w:tcW w:w="9360" w:type="dxa"/>
          </w:tcPr>
          <w:p w:rsidR="00F0686B" w:rsidRPr="00CE17DE" w:rsidRDefault="00F0686B" w:rsidP="00F0686B">
            <w:pPr>
              <w:spacing w:line="276" w:lineRule="auto"/>
              <w:rPr>
                <w:rFonts w:ascii="楷体" w:eastAsia="楷体" w:hAnsi="楷体"/>
                <w:sz w:val="24"/>
                <w:szCs w:val="24"/>
              </w:rPr>
            </w:pPr>
            <w:r w:rsidRPr="00CE17DE">
              <w:rPr>
                <w:rFonts w:ascii="楷体" w:eastAsia="楷体" w:hAnsi="楷体"/>
                <w:sz w:val="24"/>
                <w:szCs w:val="24"/>
              </w:rPr>
              <w:t>财政</w:t>
            </w:r>
            <w:r w:rsidRPr="00CE17DE">
              <w:rPr>
                <w:rFonts w:ascii="楷体" w:eastAsia="楷体" w:hAnsi="楷体" w:hint="eastAsia"/>
                <w:sz w:val="24"/>
                <w:szCs w:val="24"/>
              </w:rPr>
              <w:t>-负责处理教育部贷学金之财务，并为一切收支保存清楚无误之账目。</w:t>
            </w:r>
          </w:p>
        </w:tc>
      </w:tr>
      <w:tr w:rsidR="00F0686B" w:rsidTr="00060828">
        <w:tc>
          <w:tcPr>
            <w:tcW w:w="1278" w:type="dxa"/>
          </w:tcPr>
          <w:p w:rsidR="00F0686B" w:rsidRPr="00CE17DE" w:rsidRDefault="00F0686B" w:rsidP="00F0686B">
            <w:pPr>
              <w:spacing w:line="276" w:lineRule="auto"/>
              <w:jc w:val="right"/>
              <w:rPr>
                <w:rFonts w:ascii="Times New Roman" w:hAnsi="Times New Roman" w:cs="Times New Roman"/>
                <w:sz w:val="24"/>
                <w:szCs w:val="24"/>
              </w:rPr>
            </w:pPr>
            <w:r w:rsidRPr="00CE17DE">
              <w:rPr>
                <w:rFonts w:ascii="Times New Roman" w:eastAsia="楷体" w:hAnsi="Times New Roman" w:cs="Times New Roman"/>
                <w:sz w:val="24"/>
                <w:szCs w:val="24"/>
              </w:rPr>
              <w:t>(</w:t>
            </w:r>
            <w:r w:rsidRPr="00CE17DE">
              <w:rPr>
                <w:rFonts w:ascii="Times New Roman" w:eastAsia="楷体" w:hAnsi="楷体" w:cs="Times New Roman"/>
                <w:sz w:val="24"/>
                <w:szCs w:val="24"/>
              </w:rPr>
              <w:t>丙</w:t>
            </w:r>
            <w:r w:rsidRPr="00CE17DE">
              <w:rPr>
                <w:rFonts w:ascii="Times New Roman" w:eastAsia="楷体" w:hAnsi="Times New Roman" w:cs="Times New Roman"/>
                <w:sz w:val="24"/>
                <w:szCs w:val="24"/>
              </w:rPr>
              <w:t xml:space="preserve">) </w:t>
            </w:r>
          </w:p>
        </w:tc>
        <w:tc>
          <w:tcPr>
            <w:tcW w:w="9360" w:type="dxa"/>
          </w:tcPr>
          <w:p w:rsidR="00F0686B" w:rsidRPr="00CE17DE" w:rsidRDefault="00F0686B" w:rsidP="00F0686B">
            <w:pPr>
              <w:spacing w:line="276" w:lineRule="auto"/>
              <w:rPr>
                <w:rFonts w:ascii="楷体" w:eastAsia="楷体" w:hAnsi="楷体"/>
                <w:sz w:val="24"/>
                <w:szCs w:val="24"/>
              </w:rPr>
            </w:pPr>
            <w:r w:rsidRPr="00CE17DE">
              <w:rPr>
                <w:rFonts w:ascii="楷体" w:eastAsia="楷体" w:hAnsi="楷体" w:hint="eastAsia"/>
                <w:sz w:val="24"/>
                <w:szCs w:val="24"/>
              </w:rPr>
              <w:t>查账-负责查核收支账目包括核对银行结单及存款利息。</w:t>
            </w:r>
          </w:p>
        </w:tc>
      </w:tr>
      <w:tr w:rsidR="00F0686B" w:rsidTr="00060828">
        <w:tc>
          <w:tcPr>
            <w:tcW w:w="1278" w:type="dxa"/>
          </w:tcPr>
          <w:p w:rsidR="00F0686B" w:rsidRPr="00CE17DE" w:rsidRDefault="00F0686B" w:rsidP="00F0686B">
            <w:pPr>
              <w:spacing w:line="276" w:lineRule="auto"/>
              <w:jc w:val="right"/>
              <w:rPr>
                <w:rFonts w:ascii="Times New Roman" w:hAnsi="Times New Roman" w:cs="Times New Roman"/>
                <w:sz w:val="24"/>
                <w:szCs w:val="24"/>
              </w:rPr>
            </w:pPr>
            <w:r w:rsidRPr="00CE17DE">
              <w:rPr>
                <w:rFonts w:ascii="Times New Roman" w:eastAsia="楷体" w:hAnsi="Times New Roman" w:cs="Times New Roman"/>
                <w:sz w:val="24"/>
                <w:szCs w:val="24"/>
              </w:rPr>
              <w:t>(</w:t>
            </w:r>
            <w:r w:rsidRPr="00CE17DE">
              <w:rPr>
                <w:rFonts w:ascii="Times New Roman" w:eastAsia="楷体" w:hAnsi="楷体" w:cs="Times New Roman"/>
                <w:sz w:val="24"/>
                <w:szCs w:val="24"/>
              </w:rPr>
              <w:t>丁</w:t>
            </w:r>
            <w:r w:rsidRPr="00CE17DE">
              <w:rPr>
                <w:rFonts w:ascii="Times New Roman" w:eastAsia="楷体" w:hAnsi="Times New Roman" w:cs="Times New Roman"/>
                <w:sz w:val="24"/>
                <w:szCs w:val="24"/>
              </w:rPr>
              <w:t xml:space="preserve">) </w:t>
            </w:r>
          </w:p>
        </w:tc>
        <w:tc>
          <w:tcPr>
            <w:tcW w:w="9360" w:type="dxa"/>
          </w:tcPr>
          <w:p w:rsidR="00F0686B" w:rsidRPr="00CE17DE" w:rsidRDefault="00F0686B" w:rsidP="00F0686B">
            <w:pPr>
              <w:rPr>
                <w:rFonts w:ascii="Times New Roman" w:eastAsia="楷体" w:hAnsi="Times New Roman" w:cs="Times New Roman"/>
                <w:sz w:val="24"/>
                <w:szCs w:val="24"/>
              </w:rPr>
            </w:pPr>
            <w:r w:rsidRPr="00CE17DE">
              <w:rPr>
                <w:rFonts w:ascii="楷体" w:eastAsia="楷体" w:hAnsi="楷体"/>
                <w:sz w:val="24"/>
                <w:szCs w:val="24"/>
              </w:rPr>
              <w:t>教育部</w:t>
            </w:r>
            <w:r w:rsidRPr="00CE17DE">
              <w:rPr>
                <w:rFonts w:ascii="楷体" w:eastAsia="楷体" w:hAnsi="楷体" w:hint="eastAsia"/>
                <w:sz w:val="24"/>
                <w:szCs w:val="24"/>
              </w:rPr>
              <w:t xml:space="preserve">- </w:t>
            </w:r>
            <w:r w:rsidRPr="00CE17DE">
              <w:rPr>
                <w:rFonts w:ascii="Times New Roman" w:eastAsia="楷体" w:hAnsi="Times New Roman" w:cs="Times New Roman"/>
                <w:sz w:val="24"/>
                <w:szCs w:val="24"/>
              </w:rPr>
              <w:t>(i)</w:t>
            </w:r>
            <w:r w:rsidRPr="00CE17DE">
              <w:rPr>
                <w:rFonts w:ascii="Times New Roman" w:eastAsia="楷体" w:hAnsi="Times New Roman" w:cs="Times New Roman" w:hint="eastAsia"/>
                <w:sz w:val="24"/>
                <w:szCs w:val="24"/>
              </w:rPr>
              <w:t xml:space="preserve"> </w:t>
            </w:r>
            <w:r w:rsidRPr="00CE17DE">
              <w:rPr>
                <w:rFonts w:ascii="Times New Roman" w:eastAsia="楷体" w:hAnsi="Times New Roman" w:cs="Times New Roman" w:hint="eastAsia"/>
                <w:sz w:val="24"/>
                <w:szCs w:val="24"/>
              </w:rPr>
              <w:t>主任</w:t>
            </w:r>
            <w:r w:rsidRPr="00CE17DE">
              <w:rPr>
                <w:rFonts w:ascii="Times New Roman" w:eastAsia="楷体" w:hAnsi="Times New Roman" w:cs="Times New Roman" w:hint="eastAsia"/>
                <w:sz w:val="24"/>
                <w:szCs w:val="24"/>
              </w:rPr>
              <w:t>-</w:t>
            </w:r>
            <w:r w:rsidRPr="00CE17DE">
              <w:rPr>
                <w:rFonts w:ascii="Times New Roman" w:eastAsia="楷体" w:hAnsi="Times New Roman" w:cs="Times New Roman" w:hint="eastAsia"/>
                <w:sz w:val="24"/>
                <w:szCs w:val="24"/>
              </w:rPr>
              <w:t>与会长共策处理奖贷学金之事宜；保存贷学金之一切文件</w:t>
            </w:r>
            <w:r w:rsidRPr="00CE17DE">
              <w:rPr>
                <w:rFonts w:ascii="Times New Roman" w:eastAsia="楷体" w:hAnsi="Times New Roman" w:cs="Times New Roman" w:hint="eastAsia"/>
                <w:sz w:val="24"/>
                <w:szCs w:val="24"/>
              </w:rPr>
              <w:t xml:space="preserve">   </w:t>
            </w:r>
          </w:p>
          <w:p w:rsidR="00F0686B" w:rsidRPr="00CE17DE" w:rsidRDefault="00F0686B" w:rsidP="00F0686B">
            <w:pPr>
              <w:rPr>
                <w:rFonts w:ascii="Times New Roman" w:eastAsia="楷体" w:hAnsi="Times New Roman" w:cs="Times New Roman"/>
                <w:sz w:val="24"/>
                <w:szCs w:val="24"/>
              </w:rPr>
            </w:pPr>
            <w:r w:rsidRPr="00CE17DE">
              <w:rPr>
                <w:rFonts w:ascii="Times New Roman" w:eastAsia="楷体" w:hAnsi="Times New Roman" w:cs="Times New Roman" w:hint="eastAsia"/>
                <w:sz w:val="24"/>
                <w:szCs w:val="24"/>
              </w:rPr>
              <w:t xml:space="preserve">                     </w:t>
            </w:r>
            <w:r w:rsidRPr="00CE17DE">
              <w:rPr>
                <w:rFonts w:ascii="Times New Roman" w:eastAsia="楷体" w:hAnsi="Times New Roman" w:cs="Times New Roman" w:hint="eastAsia"/>
                <w:sz w:val="24"/>
                <w:szCs w:val="24"/>
              </w:rPr>
              <w:t>及负责内外的书信。</w:t>
            </w:r>
          </w:p>
          <w:p w:rsidR="00F0686B" w:rsidRPr="00CE17DE" w:rsidRDefault="00F0686B" w:rsidP="00F0686B">
            <w:pPr>
              <w:rPr>
                <w:rFonts w:ascii="Times New Roman" w:eastAsia="楷体" w:hAnsi="Times New Roman" w:cs="Times New Roman"/>
                <w:sz w:val="24"/>
                <w:szCs w:val="24"/>
              </w:rPr>
            </w:pPr>
            <w:r w:rsidRPr="00CE17DE">
              <w:rPr>
                <w:rFonts w:ascii="Times New Roman" w:eastAsia="楷体" w:hAnsi="Times New Roman" w:cs="Times New Roman" w:hint="eastAsia"/>
                <w:sz w:val="24"/>
                <w:szCs w:val="24"/>
              </w:rPr>
              <w:t xml:space="preserve">                </w:t>
            </w:r>
            <w:r w:rsidRPr="00CE17DE">
              <w:rPr>
                <w:rFonts w:ascii="Times New Roman" w:eastAsia="楷体" w:hAnsi="Times New Roman" w:cs="Times New Roman"/>
                <w:sz w:val="24"/>
                <w:szCs w:val="24"/>
              </w:rPr>
              <w:t>(i</w:t>
            </w:r>
            <w:r w:rsidRPr="00CE17DE">
              <w:rPr>
                <w:rFonts w:ascii="Times New Roman" w:eastAsia="楷体" w:hAnsi="Times New Roman" w:cs="Times New Roman" w:hint="eastAsia"/>
                <w:sz w:val="24"/>
                <w:szCs w:val="24"/>
              </w:rPr>
              <w:t>i</w:t>
            </w:r>
            <w:r w:rsidRPr="00CE17DE">
              <w:rPr>
                <w:rFonts w:ascii="Times New Roman" w:eastAsia="楷体" w:hAnsi="Times New Roman" w:cs="Times New Roman"/>
                <w:sz w:val="24"/>
                <w:szCs w:val="24"/>
              </w:rPr>
              <w:t>)</w:t>
            </w:r>
            <w:r w:rsidRPr="00CE17DE">
              <w:rPr>
                <w:rFonts w:ascii="Times New Roman" w:eastAsia="楷体" w:hAnsi="Times New Roman" w:cs="Times New Roman" w:hint="eastAsia"/>
                <w:sz w:val="24"/>
                <w:szCs w:val="24"/>
              </w:rPr>
              <w:t>委员</w:t>
            </w:r>
            <w:r w:rsidRPr="00CE17DE">
              <w:rPr>
                <w:rFonts w:ascii="Times New Roman" w:eastAsia="楷体" w:hAnsi="Times New Roman" w:cs="Times New Roman" w:hint="eastAsia"/>
                <w:sz w:val="24"/>
                <w:szCs w:val="24"/>
              </w:rPr>
              <w:t>-</w:t>
            </w:r>
            <w:r w:rsidRPr="00CE17DE">
              <w:rPr>
                <w:rFonts w:ascii="Times New Roman" w:eastAsia="楷体" w:hAnsi="Times New Roman" w:cs="Times New Roman"/>
                <w:sz w:val="24"/>
                <w:szCs w:val="24"/>
              </w:rPr>
              <w:t>协助主任办理有关事务并将备妥之年度收支账目及还贷情</w:t>
            </w:r>
          </w:p>
          <w:p w:rsidR="00F0686B" w:rsidRPr="00CE17DE" w:rsidRDefault="00F0686B" w:rsidP="00F0686B">
            <w:pPr>
              <w:rPr>
                <w:rFonts w:ascii="楷体" w:eastAsia="楷体" w:hAnsi="楷体"/>
                <w:sz w:val="24"/>
                <w:szCs w:val="24"/>
              </w:rPr>
            </w:pPr>
            <w:r w:rsidRPr="00CE17DE">
              <w:rPr>
                <w:rFonts w:ascii="Times New Roman" w:eastAsia="楷体" w:hAnsi="Times New Roman" w:cs="Times New Roman" w:hint="eastAsia"/>
                <w:sz w:val="24"/>
                <w:szCs w:val="24"/>
              </w:rPr>
              <w:t xml:space="preserve">                     </w:t>
            </w:r>
            <w:r w:rsidRPr="00CE17DE">
              <w:rPr>
                <w:rFonts w:ascii="Times New Roman" w:eastAsia="楷体" w:hAnsi="Times New Roman" w:cs="Times New Roman"/>
                <w:sz w:val="24"/>
                <w:szCs w:val="24"/>
              </w:rPr>
              <w:t>况报告呈交常年会员大会。</w:t>
            </w:r>
          </w:p>
        </w:tc>
      </w:tr>
      <w:tr w:rsidR="00F0686B" w:rsidTr="00060828">
        <w:tc>
          <w:tcPr>
            <w:tcW w:w="10638" w:type="dxa"/>
            <w:gridSpan w:val="2"/>
          </w:tcPr>
          <w:p w:rsidR="00F0686B" w:rsidRPr="00F0686B" w:rsidRDefault="00F0686B" w:rsidP="00F0686B">
            <w:pPr>
              <w:spacing w:line="276" w:lineRule="auto"/>
              <w:rPr>
                <w:rFonts w:ascii="楷体" w:eastAsia="楷体" w:hAnsi="楷体"/>
                <w:sz w:val="10"/>
                <w:szCs w:val="10"/>
              </w:rPr>
            </w:pPr>
          </w:p>
        </w:tc>
      </w:tr>
      <w:tr w:rsidR="00F0686B" w:rsidTr="00060828">
        <w:tc>
          <w:tcPr>
            <w:tcW w:w="10638" w:type="dxa"/>
            <w:gridSpan w:val="2"/>
          </w:tcPr>
          <w:p w:rsidR="00F0686B" w:rsidRPr="00CE17DE" w:rsidRDefault="00F0686B" w:rsidP="00F0686B">
            <w:pPr>
              <w:spacing w:line="276" w:lineRule="auto"/>
              <w:rPr>
                <w:rFonts w:ascii="楷体" w:eastAsia="楷体" w:hAnsi="楷体"/>
                <w:sz w:val="24"/>
                <w:szCs w:val="24"/>
              </w:rPr>
            </w:pPr>
            <w:r w:rsidRPr="00CE17DE">
              <w:rPr>
                <w:rFonts w:ascii="Times New Roman" w:eastAsia="楷体" w:hAnsi="Times New Roman" w:cs="Times New Roman"/>
                <w:sz w:val="24"/>
                <w:szCs w:val="24"/>
              </w:rPr>
              <w:t>(</w:t>
            </w:r>
            <w:r w:rsidRPr="00CE17DE">
              <w:rPr>
                <w:rFonts w:ascii="Times New Roman" w:eastAsia="楷体" w:hAnsi="Times New Roman" w:cs="Times New Roman" w:hint="eastAsia"/>
                <w:sz w:val="24"/>
                <w:szCs w:val="24"/>
              </w:rPr>
              <w:t>4</w:t>
            </w:r>
            <w:r w:rsidRPr="00CE17DE">
              <w:rPr>
                <w:rFonts w:ascii="Times New Roman" w:eastAsia="楷体" w:hAnsi="Times New Roman" w:cs="Times New Roman"/>
                <w:sz w:val="24"/>
                <w:szCs w:val="24"/>
              </w:rPr>
              <w:t>)</w:t>
            </w:r>
            <w:r w:rsidRPr="00CE17DE">
              <w:rPr>
                <w:rFonts w:ascii="Times New Roman" w:eastAsia="楷体" w:hAnsi="楷体" w:cs="Times New Roman" w:hint="eastAsia"/>
                <w:sz w:val="24"/>
                <w:szCs w:val="24"/>
              </w:rPr>
              <w:t>贷学金之来源</w:t>
            </w:r>
            <w:r w:rsidRPr="00CE17DE">
              <w:rPr>
                <w:rFonts w:ascii="Times New Roman" w:eastAsia="楷体" w:hAnsi="Times New Roman" w:cs="Times New Roman"/>
                <w:sz w:val="24"/>
                <w:szCs w:val="24"/>
              </w:rPr>
              <w:t>:</w:t>
            </w:r>
          </w:p>
        </w:tc>
      </w:tr>
      <w:tr w:rsidR="00F0686B" w:rsidTr="00060828">
        <w:tc>
          <w:tcPr>
            <w:tcW w:w="1278" w:type="dxa"/>
          </w:tcPr>
          <w:p w:rsidR="00F0686B" w:rsidRPr="00CE17DE" w:rsidRDefault="00F0686B" w:rsidP="00F0686B">
            <w:pPr>
              <w:spacing w:line="276" w:lineRule="auto"/>
              <w:jc w:val="right"/>
              <w:rPr>
                <w:rFonts w:ascii="Times New Roman" w:hAnsi="Times New Roman" w:cs="Times New Roman"/>
                <w:sz w:val="24"/>
                <w:szCs w:val="24"/>
              </w:rPr>
            </w:pPr>
            <w:r w:rsidRPr="00CE17DE">
              <w:rPr>
                <w:rFonts w:ascii="Times New Roman" w:eastAsia="楷体" w:hAnsi="Times New Roman" w:cs="Times New Roman"/>
                <w:sz w:val="24"/>
                <w:szCs w:val="24"/>
              </w:rPr>
              <w:t>(</w:t>
            </w:r>
            <w:r w:rsidRPr="00CE17DE">
              <w:rPr>
                <w:rFonts w:ascii="Times New Roman" w:eastAsia="楷体" w:hAnsi="楷体" w:cs="Times New Roman"/>
                <w:sz w:val="24"/>
                <w:szCs w:val="24"/>
              </w:rPr>
              <w:t>甲</w:t>
            </w:r>
            <w:r w:rsidRPr="00CE17DE">
              <w:rPr>
                <w:rFonts w:ascii="Times New Roman" w:eastAsia="楷体" w:hAnsi="Times New Roman" w:cs="Times New Roman"/>
                <w:sz w:val="24"/>
                <w:szCs w:val="24"/>
              </w:rPr>
              <w:t xml:space="preserve">) </w:t>
            </w:r>
          </w:p>
        </w:tc>
        <w:tc>
          <w:tcPr>
            <w:tcW w:w="9360" w:type="dxa"/>
          </w:tcPr>
          <w:p w:rsidR="00F0686B" w:rsidRPr="00CE17DE" w:rsidRDefault="00F0686B" w:rsidP="00F0686B">
            <w:pPr>
              <w:spacing w:line="276" w:lineRule="auto"/>
              <w:rPr>
                <w:rFonts w:ascii="楷体" w:eastAsia="楷体" w:hAnsi="楷体"/>
                <w:sz w:val="24"/>
                <w:szCs w:val="24"/>
              </w:rPr>
            </w:pPr>
            <w:r w:rsidRPr="00CE17DE">
              <w:rPr>
                <w:rFonts w:ascii="楷体" w:eastAsia="楷体" w:hAnsi="楷体"/>
                <w:sz w:val="24"/>
                <w:szCs w:val="24"/>
              </w:rPr>
              <w:t>贷学基金主要来自已故谢梦池公、梁碧如公及戴欣然公三位客家先贤所捐赠之产业</w:t>
            </w:r>
            <w:r w:rsidRPr="00CE17DE">
              <w:rPr>
                <w:rFonts w:ascii="楷体" w:eastAsia="楷体" w:hAnsi="楷体" w:hint="eastAsia"/>
                <w:sz w:val="24"/>
                <w:szCs w:val="24"/>
              </w:rPr>
              <w:t xml:space="preserve"> </w:t>
            </w:r>
            <w:r w:rsidRPr="00CE17DE">
              <w:rPr>
                <w:rFonts w:ascii="Times New Roman" w:eastAsia="楷体" w:hAnsi="Times New Roman" w:cs="Times New Roman"/>
                <w:sz w:val="24"/>
                <w:szCs w:val="24"/>
              </w:rPr>
              <w:t>(</w:t>
            </w:r>
            <w:r w:rsidRPr="00CE17DE">
              <w:rPr>
                <w:rFonts w:ascii="Times New Roman" w:eastAsia="楷体" w:hAnsi="Times New Roman" w:cs="Times New Roman"/>
                <w:sz w:val="24"/>
                <w:szCs w:val="24"/>
              </w:rPr>
              <w:t>即位于新街及江沙律共五间店屋</w:t>
            </w:r>
            <w:r w:rsidRPr="00CE17DE">
              <w:rPr>
                <w:rFonts w:ascii="Times New Roman" w:eastAsia="楷体" w:hAnsi="Times New Roman" w:cs="Times New Roman"/>
                <w:sz w:val="24"/>
                <w:szCs w:val="24"/>
              </w:rPr>
              <w:t>)</w:t>
            </w:r>
            <w:r w:rsidRPr="00CE17DE">
              <w:rPr>
                <w:rFonts w:ascii="Times New Roman" w:eastAsia="楷体" w:hAnsi="Times New Roman" w:cs="Times New Roman" w:hint="eastAsia"/>
                <w:sz w:val="24"/>
                <w:szCs w:val="24"/>
              </w:rPr>
              <w:t xml:space="preserve"> </w:t>
            </w:r>
            <w:r w:rsidRPr="00CE17DE">
              <w:rPr>
                <w:rFonts w:ascii="Times New Roman" w:eastAsia="楷体" w:hAnsi="Times New Roman" w:cs="Times New Roman"/>
                <w:sz w:val="24"/>
                <w:szCs w:val="24"/>
              </w:rPr>
              <w:t>之每年租金所得。此租金收入纳为本贷学基金并存入银行或金融机构，充为定期存款，每年所得的存款利息则拨充贷学金之用。</w:t>
            </w:r>
          </w:p>
        </w:tc>
      </w:tr>
      <w:tr w:rsidR="00F0686B" w:rsidTr="00060828">
        <w:tc>
          <w:tcPr>
            <w:tcW w:w="1278" w:type="dxa"/>
          </w:tcPr>
          <w:p w:rsidR="00F0686B" w:rsidRPr="00CE17DE" w:rsidRDefault="00F0686B" w:rsidP="00F0686B">
            <w:pPr>
              <w:spacing w:line="276" w:lineRule="auto"/>
              <w:jc w:val="right"/>
              <w:rPr>
                <w:rFonts w:ascii="Times New Roman" w:hAnsi="Times New Roman" w:cs="Times New Roman"/>
                <w:sz w:val="24"/>
                <w:szCs w:val="24"/>
              </w:rPr>
            </w:pPr>
            <w:r w:rsidRPr="00CE17DE">
              <w:rPr>
                <w:rFonts w:ascii="Times New Roman" w:eastAsia="楷体" w:hAnsi="Times New Roman" w:cs="Times New Roman"/>
                <w:sz w:val="24"/>
                <w:szCs w:val="24"/>
              </w:rPr>
              <w:t>(</w:t>
            </w:r>
            <w:r w:rsidRPr="00CE17DE">
              <w:rPr>
                <w:rFonts w:ascii="Times New Roman" w:eastAsia="楷体" w:hAnsi="楷体" w:cs="Times New Roman"/>
                <w:sz w:val="24"/>
                <w:szCs w:val="24"/>
              </w:rPr>
              <w:t>乙</w:t>
            </w:r>
            <w:r w:rsidRPr="00CE17DE">
              <w:rPr>
                <w:rFonts w:ascii="Times New Roman" w:eastAsia="楷体" w:hAnsi="Times New Roman" w:cs="Times New Roman"/>
                <w:sz w:val="24"/>
                <w:szCs w:val="24"/>
              </w:rPr>
              <w:t xml:space="preserve">) </w:t>
            </w:r>
          </w:p>
        </w:tc>
        <w:tc>
          <w:tcPr>
            <w:tcW w:w="9360" w:type="dxa"/>
          </w:tcPr>
          <w:p w:rsidR="00F0686B" w:rsidRPr="00CE17DE" w:rsidRDefault="00F0686B" w:rsidP="00F0686B">
            <w:pPr>
              <w:spacing w:line="276" w:lineRule="auto"/>
              <w:rPr>
                <w:rFonts w:ascii="楷体" w:eastAsia="楷体" w:hAnsi="楷体"/>
                <w:sz w:val="24"/>
                <w:szCs w:val="24"/>
              </w:rPr>
            </w:pPr>
            <w:r w:rsidRPr="00CE17DE">
              <w:rPr>
                <w:rFonts w:ascii="楷体" w:eastAsia="楷体" w:hAnsi="楷体"/>
                <w:sz w:val="24"/>
                <w:szCs w:val="24"/>
              </w:rPr>
              <w:t>热心教育人士或乡会之捐款及其他善款，储存于</w:t>
            </w:r>
            <w:r w:rsidRPr="00CE17DE">
              <w:rPr>
                <w:rFonts w:ascii="Times New Roman" w:eastAsia="楷体" w:hAnsi="Times New Roman" w:cs="Times New Roman"/>
                <w:sz w:val="24"/>
                <w:szCs w:val="24"/>
              </w:rPr>
              <w:t>银行或金融机构而存款利息所得则拨充贷学金之用。</w:t>
            </w:r>
          </w:p>
        </w:tc>
      </w:tr>
      <w:tr w:rsidR="00F0686B" w:rsidTr="00060828">
        <w:tc>
          <w:tcPr>
            <w:tcW w:w="10638" w:type="dxa"/>
            <w:gridSpan w:val="2"/>
          </w:tcPr>
          <w:p w:rsidR="00F0686B" w:rsidRPr="00F0686B" w:rsidRDefault="00F0686B" w:rsidP="00F0686B">
            <w:pPr>
              <w:spacing w:line="276" w:lineRule="auto"/>
              <w:rPr>
                <w:rFonts w:ascii="楷体" w:eastAsia="楷体" w:hAnsi="楷体"/>
                <w:sz w:val="10"/>
                <w:szCs w:val="10"/>
              </w:rPr>
            </w:pPr>
          </w:p>
        </w:tc>
      </w:tr>
      <w:tr w:rsidR="00F0686B" w:rsidTr="00060828">
        <w:tc>
          <w:tcPr>
            <w:tcW w:w="10638" w:type="dxa"/>
            <w:gridSpan w:val="2"/>
          </w:tcPr>
          <w:p w:rsidR="00F0686B" w:rsidRPr="00CE17DE" w:rsidRDefault="00F0686B" w:rsidP="00F0686B">
            <w:pPr>
              <w:spacing w:line="276" w:lineRule="auto"/>
              <w:rPr>
                <w:rFonts w:ascii="楷体" w:eastAsia="楷体" w:hAnsi="楷体"/>
                <w:sz w:val="24"/>
                <w:szCs w:val="24"/>
              </w:rPr>
            </w:pPr>
            <w:r w:rsidRPr="00CE17DE">
              <w:rPr>
                <w:rFonts w:ascii="Times New Roman" w:eastAsia="楷体" w:hAnsi="Times New Roman" w:cs="Times New Roman"/>
                <w:sz w:val="24"/>
                <w:szCs w:val="24"/>
              </w:rPr>
              <w:t>(</w:t>
            </w:r>
            <w:r w:rsidRPr="00CE17DE">
              <w:rPr>
                <w:rFonts w:ascii="Times New Roman" w:eastAsia="楷体" w:hAnsi="Times New Roman" w:cs="Times New Roman" w:hint="eastAsia"/>
                <w:sz w:val="24"/>
                <w:szCs w:val="24"/>
              </w:rPr>
              <w:t>5</w:t>
            </w:r>
            <w:r w:rsidRPr="00CE17DE">
              <w:rPr>
                <w:rFonts w:ascii="Times New Roman" w:eastAsia="楷体" w:hAnsi="Times New Roman" w:cs="Times New Roman"/>
                <w:sz w:val="24"/>
                <w:szCs w:val="24"/>
              </w:rPr>
              <w:t>)</w:t>
            </w:r>
            <w:r w:rsidRPr="00CE17DE">
              <w:rPr>
                <w:rFonts w:ascii="Times New Roman" w:eastAsia="楷体" w:hAnsi="楷体" w:cs="Times New Roman" w:hint="eastAsia"/>
                <w:sz w:val="24"/>
                <w:szCs w:val="24"/>
              </w:rPr>
              <w:t>贷学金之保管及支付</w:t>
            </w:r>
            <w:r w:rsidRPr="00CE17DE">
              <w:rPr>
                <w:rFonts w:ascii="Times New Roman" w:eastAsia="楷体" w:hAnsi="Times New Roman" w:cs="Times New Roman"/>
                <w:sz w:val="24"/>
                <w:szCs w:val="24"/>
              </w:rPr>
              <w:t>:</w:t>
            </w:r>
          </w:p>
        </w:tc>
      </w:tr>
      <w:tr w:rsidR="00F0686B" w:rsidTr="00060828">
        <w:tc>
          <w:tcPr>
            <w:tcW w:w="1278" w:type="dxa"/>
          </w:tcPr>
          <w:p w:rsidR="00F0686B" w:rsidRPr="00CE17DE" w:rsidRDefault="00F0686B" w:rsidP="00F0686B">
            <w:pPr>
              <w:spacing w:line="276" w:lineRule="auto"/>
              <w:jc w:val="right"/>
              <w:rPr>
                <w:rFonts w:ascii="Times New Roman" w:hAnsi="Times New Roman" w:cs="Times New Roman"/>
                <w:sz w:val="24"/>
                <w:szCs w:val="24"/>
              </w:rPr>
            </w:pPr>
            <w:r w:rsidRPr="00CE17DE">
              <w:rPr>
                <w:rFonts w:ascii="Times New Roman" w:eastAsia="楷体" w:hAnsi="Times New Roman" w:cs="Times New Roman"/>
                <w:sz w:val="24"/>
                <w:szCs w:val="24"/>
              </w:rPr>
              <w:t>(</w:t>
            </w:r>
            <w:r w:rsidRPr="00CE17DE">
              <w:rPr>
                <w:rFonts w:ascii="Times New Roman" w:eastAsia="楷体" w:hAnsi="楷体" w:cs="Times New Roman"/>
                <w:sz w:val="24"/>
                <w:szCs w:val="24"/>
              </w:rPr>
              <w:t>甲</w:t>
            </w:r>
            <w:r w:rsidRPr="00CE17DE">
              <w:rPr>
                <w:rFonts w:ascii="Times New Roman" w:eastAsia="楷体" w:hAnsi="Times New Roman" w:cs="Times New Roman"/>
                <w:sz w:val="24"/>
                <w:szCs w:val="24"/>
              </w:rPr>
              <w:t xml:space="preserve">) </w:t>
            </w:r>
          </w:p>
        </w:tc>
        <w:tc>
          <w:tcPr>
            <w:tcW w:w="9360" w:type="dxa"/>
          </w:tcPr>
          <w:p w:rsidR="00F0686B" w:rsidRPr="00CE17DE" w:rsidRDefault="00F0686B" w:rsidP="00F0686B">
            <w:pPr>
              <w:spacing w:line="276" w:lineRule="auto"/>
              <w:rPr>
                <w:rFonts w:ascii="楷体" w:eastAsia="楷体" w:hAnsi="楷体"/>
                <w:sz w:val="24"/>
                <w:szCs w:val="24"/>
              </w:rPr>
            </w:pPr>
            <w:r w:rsidRPr="00CE17DE">
              <w:rPr>
                <w:rFonts w:ascii="楷体" w:eastAsia="楷体" w:hAnsi="楷体"/>
                <w:sz w:val="24"/>
                <w:szCs w:val="24"/>
              </w:rPr>
              <w:t>贷学基金须以本会名义，储存于</w:t>
            </w:r>
            <w:r w:rsidRPr="00CE17DE">
              <w:rPr>
                <w:rFonts w:ascii="Times New Roman" w:eastAsia="楷体" w:hAnsi="Times New Roman" w:cs="Times New Roman"/>
                <w:sz w:val="24"/>
                <w:szCs w:val="24"/>
              </w:rPr>
              <w:t>银行或金融机构以利生息。</w:t>
            </w:r>
          </w:p>
        </w:tc>
      </w:tr>
      <w:tr w:rsidR="00F0686B" w:rsidTr="00060828">
        <w:tc>
          <w:tcPr>
            <w:tcW w:w="1278" w:type="dxa"/>
          </w:tcPr>
          <w:p w:rsidR="00F0686B" w:rsidRPr="00CE17DE" w:rsidRDefault="00F0686B" w:rsidP="00F0686B">
            <w:pPr>
              <w:spacing w:line="276" w:lineRule="auto"/>
              <w:jc w:val="right"/>
              <w:rPr>
                <w:rFonts w:ascii="Times New Roman" w:hAnsi="Times New Roman" w:cs="Times New Roman"/>
                <w:sz w:val="24"/>
                <w:szCs w:val="24"/>
              </w:rPr>
            </w:pPr>
            <w:r w:rsidRPr="00CE17DE">
              <w:rPr>
                <w:rFonts w:ascii="Times New Roman" w:eastAsia="楷体" w:hAnsi="Times New Roman" w:cs="Times New Roman"/>
                <w:sz w:val="24"/>
                <w:szCs w:val="24"/>
              </w:rPr>
              <w:t>(</w:t>
            </w:r>
            <w:r w:rsidRPr="00CE17DE">
              <w:rPr>
                <w:rFonts w:ascii="Times New Roman" w:eastAsia="楷体" w:hAnsi="楷体" w:cs="Times New Roman"/>
                <w:sz w:val="24"/>
                <w:szCs w:val="24"/>
              </w:rPr>
              <w:t>乙</w:t>
            </w:r>
            <w:r w:rsidRPr="00CE17DE">
              <w:rPr>
                <w:rFonts w:ascii="Times New Roman" w:eastAsia="楷体" w:hAnsi="Times New Roman" w:cs="Times New Roman"/>
                <w:sz w:val="24"/>
                <w:szCs w:val="24"/>
              </w:rPr>
              <w:t xml:space="preserve">) </w:t>
            </w:r>
          </w:p>
        </w:tc>
        <w:tc>
          <w:tcPr>
            <w:tcW w:w="9360" w:type="dxa"/>
          </w:tcPr>
          <w:p w:rsidR="00F0686B" w:rsidRPr="00CE17DE" w:rsidRDefault="00F0686B" w:rsidP="00F0686B">
            <w:pPr>
              <w:spacing w:line="276" w:lineRule="auto"/>
              <w:rPr>
                <w:rFonts w:ascii="楷体" w:eastAsia="楷体" w:hAnsi="楷体"/>
                <w:sz w:val="24"/>
                <w:szCs w:val="24"/>
              </w:rPr>
            </w:pPr>
            <w:r w:rsidRPr="00CE17DE">
              <w:rPr>
                <w:rFonts w:ascii="楷体" w:eastAsia="楷体" w:hAnsi="楷体"/>
                <w:sz w:val="24"/>
                <w:szCs w:val="24"/>
              </w:rPr>
              <w:t>贷学金以银行汇票支付，支票志明受贷者名字并须由会长、总务及财政三人中的其中两人签署，方为有效。</w:t>
            </w:r>
          </w:p>
        </w:tc>
      </w:tr>
      <w:tr w:rsidR="00F0686B" w:rsidTr="00060828">
        <w:tc>
          <w:tcPr>
            <w:tcW w:w="10638" w:type="dxa"/>
            <w:gridSpan w:val="2"/>
          </w:tcPr>
          <w:p w:rsidR="00F0686B" w:rsidRPr="00F0686B" w:rsidRDefault="00F0686B" w:rsidP="00F0686B">
            <w:pPr>
              <w:spacing w:line="276" w:lineRule="auto"/>
              <w:rPr>
                <w:rFonts w:ascii="楷体" w:eastAsia="楷体" w:hAnsi="楷体"/>
                <w:sz w:val="10"/>
                <w:szCs w:val="10"/>
              </w:rPr>
            </w:pPr>
          </w:p>
        </w:tc>
      </w:tr>
      <w:tr w:rsidR="00F0686B" w:rsidTr="00060828">
        <w:tc>
          <w:tcPr>
            <w:tcW w:w="10638" w:type="dxa"/>
            <w:gridSpan w:val="2"/>
          </w:tcPr>
          <w:p w:rsidR="00F0686B" w:rsidRPr="00CE17DE" w:rsidRDefault="00F0686B" w:rsidP="00F0686B">
            <w:pPr>
              <w:spacing w:line="276" w:lineRule="auto"/>
              <w:rPr>
                <w:rFonts w:ascii="楷体" w:eastAsia="楷体" w:hAnsi="楷体"/>
                <w:sz w:val="24"/>
                <w:szCs w:val="24"/>
              </w:rPr>
            </w:pPr>
            <w:r w:rsidRPr="00CE17DE">
              <w:rPr>
                <w:rFonts w:ascii="Times New Roman" w:eastAsia="楷体" w:hAnsi="Times New Roman" w:cs="Times New Roman"/>
                <w:sz w:val="24"/>
                <w:szCs w:val="24"/>
              </w:rPr>
              <w:t>(</w:t>
            </w:r>
            <w:r w:rsidRPr="00CE17DE">
              <w:rPr>
                <w:rFonts w:ascii="Times New Roman" w:eastAsia="楷体" w:hAnsi="Times New Roman" w:cs="Times New Roman" w:hint="eastAsia"/>
                <w:sz w:val="24"/>
                <w:szCs w:val="24"/>
              </w:rPr>
              <w:t>6</w:t>
            </w:r>
            <w:r w:rsidRPr="00CE17DE">
              <w:rPr>
                <w:rFonts w:ascii="Times New Roman" w:eastAsia="楷体" w:hAnsi="Times New Roman" w:cs="Times New Roman"/>
                <w:sz w:val="24"/>
                <w:szCs w:val="24"/>
              </w:rPr>
              <w:t>)</w:t>
            </w:r>
            <w:r w:rsidRPr="00CE17DE">
              <w:rPr>
                <w:rFonts w:ascii="Times New Roman" w:eastAsia="楷体" w:hAnsi="楷体" w:cs="Times New Roman" w:hint="eastAsia"/>
                <w:sz w:val="24"/>
                <w:szCs w:val="24"/>
              </w:rPr>
              <w:t>申请贷学金资格</w:t>
            </w:r>
            <w:r w:rsidRPr="00CE17DE">
              <w:rPr>
                <w:rFonts w:ascii="Times New Roman" w:eastAsia="楷体" w:hAnsi="Times New Roman" w:cs="Times New Roman"/>
                <w:sz w:val="24"/>
                <w:szCs w:val="24"/>
              </w:rPr>
              <w:t>:</w:t>
            </w:r>
          </w:p>
        </w:tc>
      </w:tr>
      <w:tr w:rsidR="00F0686B" w:rsidTr="00060828">
        <w:tc>
          <w:tcPr>
            <w:tcW w:w="1278" w:type="dxa"/>
          </w:tcPr>
          <w:p w:rsidR="00F0686B" w:rsidRPr="00CE17DE" w:rsidRDefault="00F0686B" w:rsidP="00F0686B">
            <w:pPr>
              <w:jc w:val="right"/>
              <w:rPr>
                <w:rFonts w:ascii="Times New Roman" w:eastAsia="楷体" w:hAnsi="Times New Roman" w:cs="Times New Roman"/>
                <w:sz w:val="24"/>
                <w:szCs w:val="24"/>
              </w:rPr>
            </w:pPr>
          </w:p>
        </w:tc>
        <w:tc>
          <w:tcPr>
            <w:tcW w:w="9360" w:type="dxa"/>
          </w:tcPr>
          <w:p w:rsidR="00F0686B" w:rsidRPr="00CE17DE" w:rsidRDefault="00F0686B" w:rsidP="00F0686B">
            <w:pPr>
              <w:spacing w:line="276" w:lineRule="auto"/>
              <w:rPr>
                <w:rFonts w:ascii="楷体" w:eastAsia="楷体" w:hAnsi="楷体"/>
                <w:sz w:val="24"/>
                <w:szCs w:val="24"/>
              </w:rPr>
            </w:pPr>
            <w:r w:rsidRPr="00CE17DE">
              <w:rPr>
                <w:rFonts w:ascii="楷体" w:eastAsia="楷体" w:hAnsi="楷体"/>
                <w:sz w:val="24"/>
                <w:szCs w:val="24"/>
              </w:rPr>
              <w:t>凡本公会会员</w:t>
            </w:r>
            <w:r w:rsidRPr="00CE17DE">
              <w:rPr>
                <w:rFonts w:ascii="Times New Roman" w:eastAsia="楷体" w:hAnsi="Times New Roman" w:cs="Times New Roman"/>
                <w:sz w:val="24"/>
                <w:szCs w:val="24"/>
              </w:rPr>
              <w:t>(</w:t>
            </w:r>
            <w:r w:rsidRPr="00CE17DE">
              <w:rPr>
                <w:rFonts w:ascii="Times New Roman" w:eastAsia="楷体" w:hAnsi="Times New Roman" w:cs="Times New Roman"/>
                <w:sz w:val="24"/>
                <w:szCs w:val="24"/>
              </w:rPr>
              <w:t>至少已入会一年</w:t>
            </w:r>
            <w:r w:rsidRPr="00CE17DE">
              <w:rPr>
                <w:rFonts w:ascii="Times New Roman" w:eastAsia="楷体" w:hAnsi="Times New Roman" w:cs="Times New Roman"/>
                <w:sz w:val="24"/>
                <w:szCs w:val="24"/>
              </w:rPr>
              <w:t>)</w:t>
            </w:r>
            <w:r w:rsidRPr="00CE17DE">
              <w:rPr>
                <w:rFonts w:ascii="Times New Roman" w:eastAsia="楷体" w:hAnsi="Times New Roman" w:cs="Times New Roman" w:hint="eastAsia"/>
                <w:sz w:val="24"/>
                <w:szCs w:val="24"/>
              </w:rPr>
              <w:t xml:space="preserve"> </w:t>
            </w:r>
            <w:r w:rsidRPr="00CE17DE">
              <w:rPr>
                <w:rFonts w:ascii="Times New Roman" w:eastAsia="楷体" w:hAnsi="Times New Roman" w:cs="Times New Roman" w:hint="eastAsia"/>
                <w:sz w:val="24"/>
                <w:szCs w:val="24"/>
              </w:rPr>
              <w:t>或其子女，品学兼优及家境贫寒，并符合下列任一者：</w:t>
            </w:r>
          </w:p>
        </w:tc>
      </w:tr>
      <w:tr w:rsidR="00F0686B" w:rsidTr="00060828">
        <w:tc>
          <w:tcPr>
            <w:tcW w:w="1278" w:type="dxa"/>
          </w:tcPr>
          <w:p w:rsidR="00F0686B" w:rsidRPr="00CE17DE" w:rsidRDefault="00F0686B" w:rsidP="00F0686B">
            <w:pPr>
              <w:spacing w:line="276" w:lineRule="auto"/>
              <w:jc w:val="right"/>
              <w:rPr>
                <w:rFonts w:ascii="Times New Roman" w:hAnsi="Times New Roman" w:cs="Times New Roman"/>
                <w:sz w:val="24"/>
                <w:szCs w:val="24"/>
              </w:rPr>
            </w:pPr>
            <w:r w:rsidRPr="00CE17DE">
              <w:rPr>
                <w:rFonts w:ascii="Times New Roman" w:eastAsia="楷体" w:hAnsi="Times New Roman" w:cs="Times New Roman"/>
                <w:sz w:val="24"/>
                <w:szCs w:val="24"/>
              </w:rPr>
              <w:t>(</w:t>
            </w:r>
            <w:r w:rsidRPr="00CE17DE">
              <w:rPr>
                <w:rFonts w:ascii="Times New Roman" w:eastAsia="楷体" w:hAnsi="楷体" w:cs="Times New Roman"/>
                <w:sz w:val="24"/>
                <w:szCs w:val="24"/>
              </w:rPr>
              <w:t>甲</w:t>
            </w:r>
            <w:r w:rsidRPr="00CE17DE">
              <w:rPr>
                <w:rFonts w:ascii="Times New Roman" w:eastAsia="楷体" w:hAnsi="Times New Roman" w:cs="Times New Roman"/>
                <w:sz w:val="24"/>
                <w:szCs w:val="24"/>
              </w:rPr>
              <w:t xml:space="preserve">) </w:t>
            </w:r>
          </w:p>
        </w:tc>
        <w:tc>
          <w:tcPr>
            <w:tcW w:w="9360" w:type="dxa"/>
          </w:tcPr>
          <w:p w:rsidR="00F0686B" w:rsidRPr="00CE17DE" w:rsidRDefault="00F0686B" w:rsidP="00F0686B">
            <w:pPr>
              <w:spacing w:line="276" w:lineRule="auto"/>
              <w:rPr>
                <w:rFonts w:ascii="楷体" w:eastAsia="楷体" w:hAnsi="楷体"/>
                <w:sz w:val="24"/>
                <w:szCs w:val="24"/>
              </w:rPr>
            </w:pPr>
            <w:r>
              <w:rPr>
                <w:rFonts w:ascii="楷体" w:eastAsia="楷体" w:hAnsi="楷体"/>
                <w:sz w:val="24"/>
                <w:szCs w:val="24"/>
              </w:rPr>
              <w:t>肄业于国内和国外之大学或大专校院生</w:t>
            </w:r>
            <w:r>
              <w:rPr>
                <w:rFonts w:ascii="楷体" w:eastAsia="楷体" w:hAnsi="楷体" w:hint="eastAsia"/>
                <w:sz w:val="24"/>
                <w:szCs w:val="24"/>
              </w:rPr>
              <w:t xml:space="preserve"> </w:t>
            </w:r>
            <w:r w:rsidRPr="00CE17DE">
              <w:rPr>
                <w:rFonts w:ascii="Times New Roman" w:eastAsia="楷体" w:hAnsi="Times New Roman" w:cs="Times New Roman"/>
                <w:sz w:val="24"/>
                <w:szCs w:val="24"/>
              </w:rPr>
              <w:t>(</w:t>
            </w:r>
            <w:r>
              <w:rPr>
                <w:rFonts w:ascii="Times New Roman" w:eastAsia="楷体" w:hAnsi="Times New Roman" w:cs="Times New Roman"/>
                <w:sz w:val="24"/>
                <w:szCs w:val="24"/>
              </w:rPr>
              <w:t>须出示相关肄业之证明文件</w:t>
            </w:r>
            <w:r w:rsidRPr="00CE17DE">
              <w:rPr>
                <w:rFonts w:ascii="Times New Roman" w:eastAsia="楷体" w:hAnsi="Times New Roman" w:cs="Times New Roman"/>
                <w:sz w:val="24"/>
                <w:szCs w:val="24"/>
              </w:rPr>
              <w:t>)</w:t>
            </w:r>
            <w:r>
              <w:rPr>
                <w:rFonts w:ascii="Times New Roman" w:eastAsia="楷体" w:hAnsi="Times New Roman" w:cs="Times New Roman"/>
                <w:sz w:val="24"/>
                <w:szCs w:val="24"/>
              </w:rPr>
              <w:t>。</w:t>
            </w:r>
          </w:p>
        </w:tc>
      </w:tr>
      <w:tr w:rsidR="00F0686B" w:rsidTr="00060828">
        <w:tc>
          <w:tcPr>
            <w:tcW w:w="1278" w:type="dxa"/>
          </w:tcPr>
          <w:p w:rsidR="00F0686B" w:rsidRPr="00CE17DE" w:rsidRDefault="00F0686B" w:rsidP="00F0686B">
            <w:pPr>
              <w:spacing w:line="276" w:lineRule="auto"/>
              <w:jc w:val="right"/>
              <w:rPr>
                <w:rFonts w:ascii="Times New Roman" w:hAnsi="Times New Roman" w:cs="Times New Roman"/>
                <w:sz w:val="24"/>
                <w:szCs w:val="24"/>
              </w:rPr>
            </w:pPr>
            <w:r w:rsidRPr="00CE17DE">
              <w:rPr>
                <w:rFonts w:ascii="Times New Roman" w:eastAsia="楷体" w:hAnsi="Times New Roman" w:cs="Times New Roman"/>
                <w:sz w:val="24"/>
                <w:szCs w:val="24"/>
              </w:rPr>
              <w:t>(</w:t>
            </w:r>
            <w:r w:rsidRPr="00CE17DE">
              <w:rPr>
                <w:rFonts w:ascii="Times New Roman" w:eastAsia="楷体" w:hAnsi="楷体" w:cs="Times New Roman"/>
                <w:sz w:val="24"/>
                <w:szCs w:val="24"/>
              </w:rPr>
              <w:t>乙</w:t>
            </w:r>
            <w:r w:rsidRPr="00CE17DE">
              <w:rPr>
                <w:rFonts w:ascii="Times New Roman" w:eastAsia="楷体" w:hAnsi="Times New Roman" w:cs="Times New Roman"/>
                <w:sz w:val="24"/>
                <w:szCs w:val="24"/>
              </w:rPr>
              <w:t xml:space="preserve">) </w:t>
            </w:r>
          </w:p>
        </w:tc>
        <w:tc>
          <w:tcPr>
            <w:tcW w:w="9360" w:type="dxa"/>
          </w:tcPr>
          <w:p w:rsidR="00F0686B" w:rsidRPr="00CE17DE" w:rsidRDefault="00F0686B" w:rsidP="00F0686B">
            <w:pPr>
              <w:spacing w:line="276" w:lineRule="auto"/>
              <w:rPr>
                <w:rFonts w:ascii="楷体" w:eastAsia="楷体" w:hAnsi="楷体"/>
                <w:sz w:val="24"/>
                <w:szCs w:val="24"/>
              </w:rPr>
            </w:pPr>
            <w:r>
              <w:rPr>
                <w:rFonts w:ascii="楷体" w:eastAsia="楷体" w:hAnsi="楷体"/>
                <w:sz w:val="24"/>
                <w:szCs w:val="24"/>
              </w:rPr>
              <w:t>已被录取就读国内或国外之大学或大专校院生</w:t>
            </w:r>
            <w:r>
              <w:rPr>
                <w:rFonts w:ascii="楷体" w:eastAsia="楷体" w:hAnsi="楷体" w:hint="eastAsia"/>
                <w:sz w:val="24"/>
                <w:szCs w:val="24"/>
              </w:rPr>
              <w:t xml:space="preserve"> </w:t>
            </w:r>
            <w:r w:rsidRPr="00CE17DE">
              <w:rPr>
                <w:rFonts w:ascii="Times New Roman" w:eastAsia="楷体" w:hAnsi="Times New Roman" w:cs="Times New Roman"/>
                <w:sz w:val="24"/>
                <w:szCs w:val="24"/>
              </w:rPr>
              <w:t>(</w:t>
            </w:r>
            <w:r>
              <w:rPr>
                <w:rFonts w:ascii="Times New Roman" w:eastAsia="楷体" w:hAnsi="Times New Roman" w:cs="Times New Roman"/>
                <w:sz w:val="24"/>
                <w:szCs w:val="24"/>
              </w:rPr>
              <w:t>须出示相关的录取就读之证明文件</w:t>
            </w:r>
            <w:r w:rsidRPr="00CE17DE">
              <w:rPr>
                <w:rFonts w:ascii="Times New Roman" w:eastAsia="楷体" w:hAnsi="Times New Roman" w:cs="Times New Roman"/>
                <w:sz w:val="24"/>
                <w:szCs w:val="24"/>
              </w:rPr>
              <w:t>)</w:t>
            </w:r>
            <w:r>
              <w:rPr>
                <w:rFonts w:ascii="Times New Roman" w:eastAsia="楷体" w:hAnsi="Times New Roman" w:cs="Times New Roman"/>
                <w:sz w:val="24"/>
                <w:szCs w:val="24"/>
              </w:rPr>
              <w:t>。</w:t>
            </w:r>
          </w:p>
        </w:tc>
      </w:tr>
      <w:tr w:rsidR="00F0686B" w:rsidTr="00060828">
        <w:tc>
          <w:tcPr>
            <w:tcW w:w="1278" w:type="dxa"/>
          </w:tcPr>
          <w:p w:rsidR="00F0686B" w:rsidRPr="00CE17DE" w:rsidRDefault="00F0686B" w:rsidP="00F0686B">
            <w:pPr>
              <w:spacing w:line="276" w:lineRule="auto"/>
              <w:jc w:val="right"/>
              <w:rPr>
                <w:rFonts w:ascii="Times New Roman" w:hAnsi="Times New Roman" w:cs="Times New Roman"/>
                <w:sz w:val="24"/>
                <w:szCs w:val="24"/>
              </w:rPr>
            </w:pPr>
            <w:r w:rsidRPr="00CE17DE">
              <w:rPr>
                <w:rFonts w:ascii="Times New Roman" w:eastAsia="楷体" w:hAnsi="Times New Roman" w:cs="Times New Roman"/>
                <w:sz w:val="24"/>
                <w:szCs w:val="24"/>
              </w:rPr>
              <w:t>(</w:t>
            </w:r>
            <w:r w:rsidRPr="00CE17DE">
              <w:rPr>
                <w:rFonts w:ascii="Times New Roman" w:eastAsia="楷体" w:hAnsi="楷体" w:cs="Times New Roman"/>
                <w:sz w:val="24"/>
                <w:szCs w:val="24"/>
              </w:rPr>
              <w:t>丙</w:t>
            </w:r>
            <w:r w:rsidRPr="00CE17DE">
              <w:rPr>
                <w:rFonts w:ascii="Times New Roman" w:eastAsia="楷体" w:hAnsi="Times New Roman" w:cs="Times New Roman"/>
                <w:sz w:val="24"/>
                <w:szCs w:val="24"/>
              </w:rPr>
              <w:t xml:space="preserve">) </w:t>
            </w:r>
          </w:p>
        </w:tc>
        <w:tc>
          <w:tcPr>
            <w:tcW w:w="9360" w:type="dxa"/>
          </w:tcPr>
          <w:p w:rsidR="00F0686B" w:rsidRPr="00CE17DE" w:rsidRDefault="00F0686B" w:rsidP="00F0686B">
            <w:pPr>
              <w:spacing w:line="276" w:lineRule="auto"/>
              <w:rPr>
                <w:rFonts w:ascii="楷体" w:eastAsia="楷体" w:hAnsi="楷体"/>
                <w:sz w:val="24"/>
                <w:szCs w:val="24"/>
              </w:rPr>
            </w:pPr>
            <w:r>
              <w:rPr>
                <w:rFonts w:ascii="楷体" w:eastAsia="楷体" w:hAnsi="楷体"/>
                <w:sz w:val="24"/>
                <w:szCs w:val="24"/>
              </w:rPr>
              <w:t>已修完上述大学课程欲继续深造攻读更高学位或文凭者</w:t>
            </w:r>
            <w:r>
              <w:rPr>
                <w:rFonts w:ascii="楷体" w:eastAsia="楷体" w:hAnsi="楷体" w:hint="eastAsia"/>
                <w:sz w:val="24"/>
                <w:szCs w:val="24"/>
              </w:rPr>
              <w:t xml:space="preserve"> </w:t>
            </w:r>
            <w:r w:rsidRPr="00CE17DE">
              <w:rPr>
                <w:rFonts w:ascii="Times New Roman" w:eastAsia="楷体" w:hAnsi="Times New Roman" w:cs="Times New Roman"/>
                <w:sz w:val="24"/>
                <w:szCs w:val="24"/>
              </w:rPr>
              <w:t>(</w:t>
            </w:r>
            <w:r>
              <w:rPr>
                <w:rFonts w:ascii="Times New Roman" w:eastAsia="楷体" w:hAnsi="Times New Roman" w:cs="Times New Roman"/>
                <w:sz w:val="24"/>
                <w:szCs w:val="24"/>
              </w:rPr>
              <w:t>须出示相关之证明文件</w:t>
            </w:r>
            <w:r w:rsidRPr="00CE17DE">
              <w:rPr>
                <w:rFonts w:ascii="Times New Roman" w:eastAsia="楷体" w:hAnsi="Times New Roman" w:cs="Times New Roman"/>
                <w:sz w:val="24"/>
                <w:szCs w:val="24"/>
              </w:rPr>
              <w:t>)</w:t>
            </w:r>
            <w:r>
              <w:rPr>
                <w:rFonts w:ascii="Times New Roman" w:eastAsia="楷体" w:hAnsi="Times New Roman" w:cs="Times New Roman"/>
                <w:sz w:val="24"/>
                <w:szCs w:val="24"/>
              </w:rPr>
              <w:t>。</w:t>
            </w:r>
          </w:p>
        </w:tc>
      </w:tr>
      <w:tr w:rsidR="00F0686B" w:rsidTr="00060828">
        <w:tc>
          <w:tcPr>
            <w:tcW w:w="1278" w:type="dxa"/>
          </w:tcPr>
          <w:p w:rsidR="00F0686B" w:rsidRPr="00CE17DE" w:rsidRDefault="00F0686B" w:rsidP="00F0686B">
            <w:pPr>
              <w:spacing w:line="276" w:lineRule="auto"/>
              <w:jc w:val="right"/>
              <w:rPr>
                <w:rFonts w:ascii="Times New Roman" w:hAnsi="Times New Roman" w:cs="Times New Roman"/>
                <w:sz w:val="24"/>
                <w:szCs w:val="24"/>
              </w:rPr>
            </w:pPr>
            <w:r w:rsidRPr="00CE17DE">
              <w:rPr>
                <w:rFonts w:ascii="Times New Roman" w:eastAsia="楷体" w:hAnsi="Times New Roman" w:cs="Times New Roman"/>
                <w:sz w:val="24"/>
                <w:szCs w:val="24"/>
              </w:rPr>
              <w:t>(</w:t>
            </w:r>
            <w:r w:rsidRPr="00CE17DE">
              <w:rPr>
                <w:rFonts w:ascii="Times New Roman" w:eastAsia="楷体" w:hAnsi="楷体" w:cs="Times New Roman"/>
                <w:sz w:val="24"/>
                <w:szCs w:val="24"/>
              </w:rPr>
              <w:t>丁</w:t>
            </w:r>
            <w:r w:rsidRPr="00CE17DE">
              <w:rPr>
                <w:rFonts w:ascii="Times New Roman" w:eastAsia="楷体" w:hAnsi="Times New Roman" w:cs="Times New Roman"/>
                <w:sz w:val="24"/>
                <w:szCs w:val="24"/>
              </w:rPr>
              <w:t xml:space="preserve">) </w:t>
            </w:r>
          </w:p>
        </w:tc>
        <w:tc>
          <w:tcPr>
            <w:tcW w:w="9360" w:type="dxa"/>
          </w:tcPr>
          <w:p w:rsidR="00F0686B" w:rsidRPr="00CE17DE" w:rsidRDefault="00F0686B" w:rsidP="00F0686B">
            <w:pPr>
              <w:spacing w:line="276" w:lineRule="auto"/>
              <w:rPr>
                <w:rFonts w:ascii="楷体" w:eastAsia="楷体" w:hAnsi="楷体"/>
                <w:sz w:val="24"/>
                <w:szCs w:val="24"/>
              </w:rPr>
            </w:pPr>
            <w:r>
              <w:rPr>
                <w:rFonts w:ascii="楷体" w:eastAsia="楷体" w:hAnsi="楷体"/>
                <w:sz w:val="24"/>
                <w:szCs w:val="24"/>
              </w:rPr>
              <w:t>已被录取就读国内外校院之工科或技职文凭者</w:t>
            </w:r>
            <w:r>
              <w:rPr>
                <w:rFonts w:ascii="楷体" w:eastAsia="楷体" w:hAnsi="楷体" w:hint="eastAsia"/>
                <w:sz w:val="24"/>
                <w:szCs w:val="24"/>
              </w:rPr>
              <w:t xml:space="preserve"> </w:t>
            </w:r>
            <w:r w:rsidRPr="00CE17DE">
              <w:rPr>
                <w:rFonts w:ascii="Times New Roman" w:eastAsia="楷体" w:hAnsi="Times New Roman" w:cs="Times New Roman"/>
                <w:sz w:val="24"/>
                <w:szCs w:val="24"/>
              </w:rPr>
              <w:t>(</w:t>
            </w:r>
            <w:r>
              <w:rPr>
                <w:rFonts w:ascii="Times New Roman" w:eastAsia="楷体" w:hAnsi="Times New Roman" w:cs="Times New Roman"/>
                <w:sz w:val="24"/>
                <w:szCs w:val="24"/>
              </w:rPr>
              <w:t>须出示相关的录取就读之证明文件</w:t>
            </w:r>
            <w:r w:rsidRPr="00CE17DE">
              <w:rPr>
                <w:rFonts w:ascii="Times New Roman" w:eastAsia="楷体" w:hAnsi="Times New Roman" w:cs="Times New Roman"/>
                <w:sz w:val="24"/>
                <w:szCs w:val="24"/>
              </w:rPr>
              <w:t>)</w:t>
            </w:r>
            <w:r>
              <w:rPr>
                <w:rFonts w:ascii="Times New Roman" w:eastAsia="楷体" w:hAnsi="Times New Roman" w:cs="Times New Roman"/>
                <w:sz w:val="24"/>
                <w:szCs w:val="24"/>
              </w:rPr>
              <w:t>。</w:t>
            </w:r>
          </w:p>
        </w:tc>
      </w:tr>
      <w:tr w:rsidR="00F0686B" w:rsidTr="00060828">
        <w:tc>
          <w:tcPr>
            <w:tcW w:w="1278" w:type="dxa"/>
          </w:tcPr>
          <w:p w:rsidR="00F0686B" w:rsidRPr="00CE17DE" w:rsidRDefault="00F0686B" w:rsidP="00F0686B">
            <w:pPr>
              <w:spacing w:line="276" w:lineRule="auto"/>
              <w:jc w:val="right"/>
              <w:rPr>
                <w:rFonts w:ascii="Times New Roman" w:hAnsi="Times New Roman" w:cs="Times New Roman"/>
                <w:sz w:val="24"/>
                <w:szCs w:val="24"/>
              </w:rPr>
            </w:pPr>
            <w:r w:rsidRPr="00CE17DE">
              <w:rPr>
                <w:rFonts w:ascii="Times New Roman" w:eastAsia="楷体" w:hAnsi="Times New Roman" w:cs="Times New Roman"/>
                <w:sz w:val="24"/>
                <w:szCs w:val="24"/>
              </w:rPr>
              <w:t>(</w:t>
            </w:r>
            <w:r w:rsidRPr="00CE17DE">
              <w:rPr>
                <w:rFonts w:ascii="Times New Roman" w:eastAsia="楷体" w:hAnsi="楷体" w:cs="Times New Roman"/>
                <w:sz w:val="24"/>
                <w:szCs w:val="24"/>
              </w:rPr>
              <w:t>戊</w:t>
            </w:r>
            <w:r w:rsidRPr="00CE17DE">
              <w:rPr>
                <w:rFonts w:ascii="Times New Roman" w:eastAsia="楷体" w:hAnsi="Times New Roman" w:cs="Times New Roman"/>
                <w:sz w:val="24"/>
                <w:szCs w:val="24"/>
              </w:rPr>
              <w:t xml:space="preserve">) </w:t>
            </w:r>
          </w:p>
        </w:tc>
        <w:tc>
          <w:tcPr>
            <w:tcW w:w="9360" w:type="dxa"/>
          </w:tcPr>
          <w:p w:rsidR="00F0686B" w:rsidRPr="00CE17DE" w:rsidRDefault="00F0686B" w:rsidP="00F0686B">
            <w:pPr>
              <w:spacing w:line="276" w:lineRule="auto"/>
              <w:rPr>
                <w:rFonts w:ascii="楷体" w:eastAsia="楷体" w:hAnsi="楷体"/>
                <w:sz w:val="24"/>
                <w:szCs w:val="24"/>
              </w:rPr>
            </w:pPr>
            <w:r>
              <w:rPr>
                <w:rFonts w:ascii="楷体" w:eastAsia="楷体" w:hAnsi="楷体"/>
                <w:sz w:val="24"/>
                <w:szCs w:val="24"/>
              </w:rPr>
              <w:t>申请者已获得其他贷学金或奖学金，将不被优先考虑。</w:t>
            </w:r>
          </w:p>
        </w:tc>
      </w:tr>
      <w:tr w:rsidR="00F0686B" w:rsidTr="00060828">
        <w:tc>
          <w:tcPr>
            <w:tcW w:w="10638" w:type="dxa"/>
            <w:gridSpan w:val="2"/>
          </w:tcPr>
          <w:p w:rsidR="00F0686B" w:rsidRPr="00F0686B" w:rsidRDefault="00F0686B" w:rsidP="00F0686B">
            <w:pPr>
              <w:spacing w:line="276" w:lineRule="auto"/>
              <w:rPr>
                <w:rFonts w:ascii="楷体" w:eastAsia="楷体" w:hAnsi="楷体"/>
                <w:sz w:val="10"/>
                <w:szCs w:val="10"/>
              </w:rPr>
            </w:pPr>
          </w:p>
        </w:tc>
      </w:tr>
      <w:tr w:rsidR="00F0686B" w:rsidTr="00060828">
        <w:tc>
          <w:tcPr>
            <w:tcW w:w="10638" w:type="dxa"/>
            <w:gridSpan w:val="2"/>
          </w:tcPr>
          <w:p w:rsidR="00F0686B" w:rsidRPr="00CE17DE" w:rsidRDefault="00F0686B" w:rsidP="00F0686B">
            <w:pPr>
              <w:spacing w:line="276" w:lineRule="auto"/>
              <w:rPr>
                <w:rFonts w:ascii="楷体" w:eastAsia="楷体" w:hAnsi="楷体"/>
                <w:sz w:val="24"/>
                <w:szCs w:val="24"/>
              </w:rPr>
            </w:pPr>
            <w:r w:rsidRPr="00CE17DE">
              <w:rPr>
                <w:rFonts w:ascii="Times New Roman" w:eastAsia="楷体" w:hAnsi="Times New Roman" w:cs="Times New Roman"/>
                <w:sz w:val="24"/>
                <w:szCs w:val="24"/>
              </w:rPr>
              <w:t>(</w:t>
            </w:r>
            <w:r w:rsidRPr="00CE17DE">
              <w:rPr>
                <w:rFonts w:ascii="Times New Roman" w:eastAsia="楷体" w:hAnsi="Times New Roman" w:cs="Times New Roman" w:hint="eastAsia"/>
                <w:sz w:val="24"/>
                <w:szCs w:val="24"/>
              </w:rPr>
              <w:t>7</w:t>
            </w:r>
            <w:r w:rsidRPr="00CE17DE">
              <w:rPr>
                <w:rFonts w:ascii="Times New Roman" w:eastAsia="楷体" w:hAnsi="Times New Roman" w:cs="Times New Roman"/>
                <w:sz w:val="24"/>
                <w:szCs w:val="24"/>
              </w:rPr>
              <w:t>)</w:t>
            </w:r>
            <w:r w:rsidRPr="00CE17DE">
              <w:rPr>
                <w:rFonts w:ascii="Times New Roman" w:eastAsia="楷体" w:hAnsi="楷体" w:cs="Times New Roman" w:hint="eastAsia"/>
                <w:sz w:val="24"/>
                <w:szCs w:val="24"/>
              </w:rPr>
              <w:t>申请贷学金手续</w:t>
            </w:r>
            <w:r w:rsidRPr="00CE17DE">
              <w:rPr>
                <w:rFonts w:ascii="Times New Roman" w:eastAsia="楷体" w:hAnsi="Times New Roman" w:cs="Times New Roman"/>
                <w:sz w:val="24"/>
                <w:szCs w:val="24"/>
              </w:rPr>
              <w:t>:</w:t>
            </w:r>
          </w:p>
        </w:tc>
      </w:tr>
      <w:tr w:rsidR="00F0686B" w:rsidTr="00060828">
        <w:tc>
          <w:tcPr>
            <w:tcW w:w="1278" w:type="dxa"/>
          </w:tcPr>
          <w:p w:rsidR="00F0686B" w:rsidRPr="00CE17DE" w:rsidRDefault="00F0686B" w:rsidP="00F0686B">
            <w:pPr>
              <w:spacing w:line="276" w:lineRule="auto"/>
              <w:jc w:val="right"/>
              <w:rPr>
                <w:rFonts w:ascii="Times New Roman" w:hAnsi="Times New Roman" w:cs="Times New Roman"/>
                <w:sz w:val="24"/>
                <w:szCs w:val="24"/>
              </w:rPr>
            </w:pPr>
            <w:r w:rsidRPr="00CE17DE">
              <w:rPr>
                <w:rFonts w:ascii="Times New Roman" w:eastAsia="楷体" w:hAnsi="Times New Roman" w:cs="Times New Roman"/>
                <w:sz w:val="24"/>
                <w:szCs w:val="24"/>
              </w:rPr>
              <w:t>(</w:t>
            </w:r>
            <w:r w:rsidRPr="00CE17DE">
              <w:rPr>
                <w:rFonts w:ascii="Times New Roman" w:eastAsia="楷体" w:hAnsi="楷体" w:cs="Times New Roman"/>
                <w:sz w:val="24"/>
                <w:szCs w:val="24"/>
              </w:rPr>
              <w:t>甲</w:t>
            </w:r>
            <w:r w:rsidRPr="00CE17DE">
              <w:rPr>
                <w:rFonts w:ascii="Times New Roman" w:eastAsia="楷体" w:hAnsi="Times New Roman" w:cs="Times New Roman"/>
                <w:sz w:val="24"/>
                <w:szCs w:val="24"/>
              </w:rPr>
              <w:t xml:space="preserve">) </w:t>
            </w:r>
          </w:p>
        </w:tc>
        <w:tc>
          <w:tcPr>
            <w:tcW w:w="9360" w:type="dxa"/>
          </w:tcPr>
          <w:p w:rsidR="00F0686B" w:rsidRPr="00CE17DE" w:rsidRDefault="00F0686B" w:rsidP="00F0686B">
            <w:pPr>
              <w:spacing w:line="276" w:lineRule="auto"/>
              <w:rPr>
                <w:rFonts w:ascii="楷体" w:eastAsia="楷体" w:hAnsi="楷体"/>
                <w:sz w:val="24"/>
                <w:szCs w:val="24"/>
              </w:rPr>
            </w:pPr>
            <w:r>
              <w:rPr>
                <w:rFonts w:ascii="楷体" w:eastAsia="楷体" w:hAnsi="楷体"/>
                <w:sz w:val="24"/>
                <w:szCs w:val="24"/>
              </w:rPr>
              <w:t>凡申请贷学金者，须填具申请表格一份，连同个人近照、成绩单、入学证等证明文件，在本会登报接受申请之期限内或最迟于每年之</w:t>
            </w:r>
            <w:r w:rsidRPr="000C7126">
              <w:rPr>
                <w:rFonts w:ascii="Times New Roman" w:eastAsia="楷体" w:hAnsi="Times New Roman" w:cs="Times New Roman"/>
                <w:sz w:val="24"/>
                <w:szCs w:val="24"/>
              </w:rPr>
              <w:t>5</w:t>
            </w:r>
            <w:r w:rsidRPr="000C7126">
              <w:rPr>
                <w:rFonts w:ascii="Times New Roman" w:eastAsia="楷体" w:hAnsi="楷体" w:cs="Times New Roman"/>
                <w:sz w:val="24"/>
                <w:szCs w:val="24"/>
              </w:rPr>
              <w:t>月</w:t>
            </w:r>
            <w:r w:rsidRPr="000C7126">
              <w:rPr>
                <w:rFonts w:ascii="Times New Roman" w:eastAsia="楷体" w:hAnsi="Times New Roman" w:cs="Times New Roman"/>
                <w:sz w:val="24"/>
                <w:szCs w:val="24"/>
              </w:rPr>
              <w:t>31</w:t>
            </w:r>
            <w:r>
              <w:rPr>
                <w:rFonts w:ascii="楷体" w:eastAsia="楷体" w:hAnsi="楷体" w:hint="eastAsia"/>
                <w:sz w:val="24"/>
                <w:szCs w:val="24"/>
              </w:rPr>
              <w:t>日前呈交予本会，逾期恕不接受。</w:t>
            </w:r>
          </w:p>
        </w:tc>
      </w:tr>
      <w:tr w:rsidR="00F0686B" w:rsidTr="00060828">
        <w:tc>
          <w:tcPr>
            <w:tcW w:w="1278" w:type="dxa"/>
          </w:tcPr>
          <w:p w:rsidR="00F0686B" w:rsidRPr="00CE17DE" w:rsidRDefault="00F0686B" w:rsidP="00F0686B">
            <w:pPr>
              <w:spacing w:line="276" w:lineRule="auto"/>
              <w:jc w:val="right"/>
              <w:rPr>
                <w:rFonts w:ascii="Times New Roman" w:hAnsi="Times New Roman" w:cs="Times New Roman"/>
                <w:sz w:val="24"/>
                <w:szCs w:val="24"/>
              </w:rPr>
            </w:pPr>
            <w:r w:rsidRPr="00CE17DE">
              <w:rPr>
                <w:rFonts w:ascii="Times New Roman" w:eastAsia="楷体" w:hAnsi="Times New Roman" w:cs="Times New Roman"/>
                <w:sz w:val="24"/>
                <w:szCs w:val="24"/>
              </w:rPr>
              <w:t>(</w:t>
            </w:r>
            <w:r w:rsidRPr="00CE17DE">
              <w:rPr>
                <w:rFonts w:ascii="Times New Roman" w:eastAsia="楷体" w:hAnsi="楷体" w:cs="Times New Roman"/>
                <w:sz w:val="24"/>
                <w:szCs w:val="24"/>
              </w:rPr>
              <w:t>乙</w:t>
            </w:r>
            <w:r w:rsidRPr="00CE17DE">
              <w:rPr>
                <w:rFonts w:ascii="Times New Roman" w:eastAsia="楷体" w:hAnsi="Times New Roman" w:cs="Times New Roman"/>
                <w:sz w:val="24"/>
                <w:szCs w:val="24"/>
              </w:rPr>
              <w:t xml:space="preserve">) </w:t>
            </w:r>
          </w:p>
        </w:tc>
        <w:tc>
          <w:tcPr>
            <w:tcW w:w="9360" w:type="dxa"/>
          </w:tcPr>
          <w:p w:rsidR="00F0686B" w:rsidRPr="00CE17DE" w:rsidRDefault="00F0686B" w:rsidP="00F0686B">
            <w:pPr>
              <w:spacing w:line="276" w:lineRule="auto"/>
              <w:rPr>
                <w:rFonts w:ascii="楷体" w:eastAsia="楷体" w:hAnsi="楷体"/>
                <w:sz w:val="24"/>
                <w:szCs w:val="24"/>
              </w:rPr>
            </w:pPr>
            <w:r>
              <w:rPr>
                <w:rFonts w:ascii="楷体" w:eastAsia="楷体" w:hAnsi="楷体"/>
                <w:sz w:val="24"/>
                <w:szCs w:val="24"/>
              </w:rPr>
              <w:t>本公会教育部负责审核申请表格，而后提交董事部批准。</w:t>
            </w:r>
          </w:p>
        </w:tc>
      </w:tr>
      <w:tr w:rsidR="00F0686B" w:rsidTr="00060828">
        <w:tc>
          <w:tcPr>
            <w:tcW w:w="10638" w:type="dxa"/>
            <w:gridSpan w:val="2"/>
          </w:tcPr>
          <w:p w:rsidR="00F0686B" w:rsidRPr="00F0686B" w:rsidRDefault="00F0686B" w:rsidP="00F0686B">
            <w:pPr>
              <w:spacing w:line="276" w:lineRule="auto"/>
              <w:rPr>
                <w:rFonts w:ascii="楷体" w:eastAsia="楷体" w:hAnsi="楷体"/>
                <w:sz w:val="10"/>
                <w:szCs w:val="10"/>
              </w:rPr>
            </w:pPr>
          </w:p>
        </w:tc>
      </w:tr>
      <w:tr w:rsidR="00F0686B" w:rsidTr="00060828">
        <w:tc>
          <w:tcPr>
            <w:tcW w:w="10638" w:type="dxa"/>
            <w:gridSpan w:val="2"/>
          </w:tcPr>
          <w:p w:rsidR="00F0686B" w:rsidRPr="00CE17DE" w:rsidRDefault="00F0686B" w:rsidP="00F0686B">
            <w:pPr>
              <w:spacing w:line="276" w:lineRule="auto"/>
              <w:rPr>
                <w:rFonts w:ascii="楷体" w:eastAsia="楷体" w:hAnsi="楷体"/>
                <w:sz w:val="24"/>
                <w:szCs w:val="24"/>
              </w:rPr>
            </w:pPr>
            <w:r w:rsidRPr="00CE17DE">
              <w:rPr>
                <w:rFonts w:ascii="Times New Roman" w:eastAsia="楷体" w:hAnsi="Times New Roman" w:cs="Times New Roman"/>
                <w:sz w:val="24"/>
                <w:szCs w:val="24"/>
              </w:rPr>
              <w:lastRenderedPageBreak/>
              <w:t>(</w:t>
            </w:r>
            <w:r w:rsidRPr="00CE17DE">
              <w:rPr>
                <w:rFonts w:ascii="Times New Roman" w:eastAsia="楷体" w:hAnsi="Times New Roman" w:cs="Times New Roman" w:hint="eastAsia"/>
                <w:sz w:val="24"/>
                <w:szCs w:val="24"/>
              </w:rPr>
              <w:t>8</w:t>
            </w:r>
            <w:r w:rsidRPr="00CE17DE">
              <w:rPr>
                <w:rFonts w:ascii="Times New Roman" w:eastAsia="楷体" w:hAnsi="Times New Roman" w:cs="Times New Roman"/>
                <w:sz w:val="24"/>
                <w:szCs w:val="24"/>
              </w:rPr>
              <w:t>)</w:t>
            </w:r>
            <w:r w:rsidRPr="00CE17DE">
              <w:rPr>
                <w:rFonts w:ascii="Times New Roman" w:eastAsia="楷体" w:hAnsi="楷体" w:cs="Times New Roman" w:hint="eastAsia"/>
                <w:sz w:val="24"/>
                <w:szCs w:val="24"/>
              </w:rPr>
              <w:t>办理合约手续</w:t>
            </w:r>
            <w:r w:rsidRPr="00CE17DE">
              <w:rPr>
                <w:rFonts w:ascii="Times New Roman" w:eastAsia="楷体" w:hAnsi="Times New Roman" w:cs="Times New Roman"/>
                <w:sz w:val="24"/>
                <w:szCs w:val="24"/>
              </w:rPr>
              <w:t>:</w:t>
            </w:r>
          </w:p>
        </w:tc>
      </w:tr>
      <w:tr w:rsidR="00F0686B" w:rsidTr="00060828">
        <w:tc>
          <w:tcPr>
            <w:tcW w:w="1278" w:type="dxa"/>
          </w:tcPr>
          <w:p w:rsidR="00F0686B" w:rsidRPr="00CE17DE" w:rsidRDefault="00F0686B" w:rsidP="00F0686B">
            <w:pPr>
              <w:rPr>
                <w:rFonts w:ascii="Times New Roman" w:eastAsia="楷体" w:hAnsi="Times New Roman" w:cs="Times New Roman"/>
                <w:sz w:val="24"/>
                <w:szCs w:val="24"/>
              </w:rPr>
            </w:pPr>
          </w:p>
        </w:tc>
        <w:tc>
          <w:tcPr>
            <w:tcW w:w="9360" w:type="dxa"/>
          </w:tcPr>
          <w:p w:rsidR="00F0686B" w:rsidRPr="00CE17DE" w:rsidRDefault="00F0686B" w:rsidP="00F0686B">
            <w:pPr>
              <w:rPr>
                <w:rFonts w:ascii="楷体" w:eastAsia="楷体" w:hAnsi="楷体"/>
                <w:sz w:val="24"/>
                <w:szCs w:val="24"/>
              </w:rPr>
            </w:pPr>
            <w:r>
              <w:rPr>
                <w:rFonts w:ascii="楷体" w:eastAsia="楷体" w:hAnsi="楷体"/>
                <w:sz w:val="24"/>
                <w:szCs w:val="24"/>
              </w:rPr>
              <w:t>申请贷学金者。如获核准，将由本公会教育部具函通知并限于指定日期内偕同家长及两位担保人，前来本公会面洽并办理签约手续。</w:t>
            </w:r>
          </w:p>
        </w:tc>
      </w:tr>
      <w:tr w:rsidR="00F0686B" w:rsidTr="00060828">
        <w:tc>
          <w:tcPr>
            <w:tcW w:w="10638" w:type="dxa"/>
            <w:gridSpan w:val="2"/>
          </w:tcPr>
          <w:p w:rsidR="00F0686B" w:rsidRPr="00F0686B" w:rsidRDefault="00F0686B" w:rsidP="00F0686B">
            <w:pPr>
              <w:spacing w:line="276" w:lineRule="auto"/>
              <w:rPr>
                <w:rFonts w:ascii="楷体" w:eastAsia="楷体" w:hAnsi="楷体"/>
                <w:sz w:val="10"/>
                <w:szCs w:val="10"/>
              </w:rPr>
            </w:pPr>
          </w:p>
        </w:tc>
      </w:tr>
      <w:tr w:rsidR="00F0686B" w:rsidTr="00060828">
        <w:tc>
          <w:tcPr>
            <w:tcW w:w="10638" w:type="dxa"/>
            <w:gridSpan w:val="2"/>
          </w:tcPr>
          <w:p w:rsidR="00F0686B" w:rsidRPr="00CE17DE" w:rsidRDefault="00F0686B" w:rsidP="00F0686B">
            <w:pPr>
              <w:spacing w:line="276" w:lineRule="auto"/>
              <w:rPr>
                <w:rFonts w:ascii="楷体" w:eastAsia="楷体" w:hAnsi="楷体"/>
                <w:sz w:val="24"/>
                <w:szCs w:val="24"/>
              </w:rPr>
            </w:pPr>
            <w:r w:rsidRPr="00CE17DE">
              <w:rPr>
                <w:rFonts w:ascii="Times New Roman" w:eastAsia="楷体" w:hAnsi="Times New Roman" w:cs="Times New Roman"/>
                <w:sz w:val="24"/>
                <w:szCs w:val="24"/>
              </w:rPr>
              <w:t>(</w:t>
            </w:r>
            <w:r w:rsidRPr="00CE17DE">
              <w:rPr>
                <w:rFonts w:ascii="Times New Roman" w:eastAsia="楷体" w:hAnsi="Times New Roman" w:cs="Times New Roman" w:hint="eastAsia"/>
                <w:sz w:val="24"/>
                <w:szCs w:val="24"/>
              </w:rPr>
              <w:t>9</w:t>
            </w:r>
            <w:r w:rsidRPr="00CE17DE">
              <w:rPr>
                <w:rFonts w:ascii="Times New Roman" w:eastAsia="楷体" w:hAnsi="Times New Roman" w:cs="Times New Roman"/>
                <w:sz w:val="24"/>
                <w:szCs w:val="24"/>
              </w:rPr>
              <w:t>)</w:t>
            </w:r>
            <w:r w:rsidRPr="00CE17DE">
              <w:rPr>
                <w:rFonts w:ascii="Times New Roman" w:eastAsia="楷体" w:hAnsi="楷体" w:cs="Times New Roman" w:hint="eastAsia"/>
                <w:sz w:val="24"/>
                <w:szCs w:val="24"/>
              </w:rPr>
              <w:t>担保人</w:t>
            </w:r>
            <w:r w:rsidRPr="00CE17DE">
              <w:rPr>
                <w:rFonts w:ascii="Times New Roman" w:eastAsia="楷体" w:hAnsi="Times New Roman" w:cs="Times New Roman"/>
                <w:sz w:val="24"/>
                <w:szCs w:val="24"/>
              </w:rPr>
              <w:t>:</w:t>
            </w:r>
          </w:p>
        </w:tc>
      </w:tr>
      <w:tr w:rsidR="00F0686B" w:rsidTr="00060828">
        <w:tc>
          <w:tcPr>
            <w:tcW w:w="1278" w:type="dxa"/>
          </w:tcPr>
          <w:p w:rsidR="00F0686B" w:rsidRPr="00CE17DE" w:rsidRDefault="00F0686B" w:rsidP="00F0686B">
            <w:pPr>
              <w:rPr>
                <w:rFonts w:ascii="Times New Roman" w:eastAsia="楷体" w:hAnsi="Times New Roman" w:cs="Times New Roman"/>
                <w:sz w:val="24"/>
                <w:szCs w:val="24"/>
              </w:rPr>
            </w:pPr>
          </w:p>
        </w:tc>
        <w:tc>
          <w:tcPr>
            <w:tcW w:w="9360" w:type="dxa"/>
          </w:tcPr>
          <w:p w:rsidR="00F0686B" w:rsidRPr="00CE17DE" w:rsidRDefault="00F0686B" w:rsidP="00F0686B">
            <w:pPr>
              <w:rPr>
                <w:rFonts w:ascii="楷体" w:eastAsia="楷体" w:hAnsi="楷体"/>
                <w:sz w:val="24"/>
                <w:szCs w:val="24"/>
              </w:rPr>
            </w:pPr>
            <w:r>
              <w:rPr>
                <w:rFonts w:ascii="楷体" w:eastAsia="楷体" w:hAnsi="楷体"/>
                <w:sz w:val="24"/>
                <w:szCs w:val="24"/>
              </w:rPr>
              <w:t>申请者须有两名本会认可之殷实人士作担保。担保人须属本国公民，年龄在二十一至六十岁之间及有固定入息者，方为合格。本公会之信理员或当届董事皆不得为担保人。</w:t>
            </w:r>
          </w:p>
        </w:tc>
      </w:tr>
      <w:tr w:rsidR="00F0686B" w:rsidTr="00060828">
        <w:tc>
          <w:tcPr>
            <w:tcW w:w="10638" w:type="dxa"/>
            <w:gridSpan w:val="2"/>
          </w:tcPr>
          <w:p w:rsidR="00F0686B" w:rsidRPr="00F0686B" w:rsidRDefault="00F0686B" w:rsidP="00F0686B">
            <w:pPr>
              <w:spacing w:line="276" w:lineRule="auto"/>
              <w:rPr>
                <w:rFonts w:ascii="楷体" w:eastAsia="楷体" w:hAnsi="楷体"/>
                <w:sz w:val="10"/>
                <w:szCs w:val="10"/>
              </w:rPr>
            </w:pPr>
          </w:p>
        </w:tc>
      </w:tr>
      <w:tr w:rsidR="00F0686B" w:rsidTr="00060828">
        <w:tc>
          <w:tcPr>
            <w:tcW w:w="10638" w:type="dxa"/>
            <w:gridSpan w:val="2"/>
          </w:tcPr>
          <w:p w:rsidR="00F0686B" w:rsidRPr="00CE17DE" w:rsidRDefault="00F0686B" w:rsidP="00F0686B">
            <w:pPr>
              <w:spacing w:line="276" w:lineRule="auto"/>
              <w:rPr>
                <w:rFonts w:ascii="楷体" w:eastAsia="楷体" w:hAnsi="楷体"/>
                <w:sz w:val="24"/>
                <w:szCs w:val="24"/>
              </w:rPr>
            </w:pPr>
            <w:r w:rsidRPr="00CE17DE">
              <w:rPr>
                <w:rFonts w:ascii="Times New Roman" w:eastAsia="楷体" w:hAnsi="Times New Roman" w:cs="Times New Roman"/>
                <w:sz w:val="24"/>
                <w:szCs w:val="24"/>
              </w:rPr>
              <w:t>(</w:t>
            </w:r>
            <w:r w:rsidRPr="00CE17DE">
              <w:rPr>
                <w:rFonts w:ascii="Times New Roman" w:eastAsia="楷体" w:hAnsi="Times New Roman" w:cs="Times New Roman" w:hint="eastAsia"/>
                <w:sz w:val="24"/>
                <w:szCs w:val="24"/>
              </w:rPr>
              <w:t>10</w:t>
            </w:r>
            <w:r w:rsidRPr="00CE17DE">
              <w:rPr>
                <w:rFonts w:ascii="Times New Roman" w:eastAsia="楷体" w:hAnsi="Times New Roman" w:cs="Times New Roman"/>
                <w:sz w:val="24"/>
                <w:szCs w:val="24"/>
              </w:rPr>
              <w:t>)</w:t>
            </w:r>
            <w:r w:rsidRPr="00CE17DE">
              <w:rPr>
                <w:rFonts w:ascii="Times New Roman" w:eastAsia="楷体" w:hAnsi="楷体" w:cs="Times New Roman" w:hint="eastAsia"/>
                <w:sz w:val="24"/>
                <w:szCs w:val="24"/>
              </w:rPr>
              <w:t>每年之贷学者名额及贷学金额</w:t>
            </w:r>
            <w:r w:rsidRPr="00CE17DE">
              <w:rPr>
                <w:rFonts w:ascii="Times New Roman" w:eastAsia="楷体" w:hAnsi="Times New Roman" w:cs="Times New Roman"/>
                <w:sz w:val="24"/>
                <w:szCs w:val="24"/>
              </w:rPr>
              <w:t>:</w:t>
            </w:r>
          </w:p>
        </w:tc>
      </w:tr>
      <w:tr w:rsidR="00F0686B" w:rsidTr="00060828">
        <w:tc>
          <w:tcPr>
            <w:tcW w:w="1278" w:type="dxa"/>
          </w:tcPr>
          <w:p w:rsidR="00F0686B" w:rsidRPr="00CE17DE" w:rsidRDefault="00F0686B" w:rsidP="00F0686B">
            <w:pPr>
              <w:spacing w:line="276" w:lineRule="auto"/>
              <w:jc w:val="right"/>
              <w:rPr>
                <w:rFonts w:ascii="Times New Roman" w:hAnsi="Times New Roman" w:cs="Times New Roman"/>
                <w:sz w:val="24"/>
                <w:szCs w:val="24"/>
              </w:rPr>
            </w:pPr>
          </w:p>
        </w:tc>
        <w:tc>
          <w:tcPr>
            <w:tcW w:w="9360" w:type="dxa"/>
          </w:tcPr>
          <w:p w:rsidR="00F0686B" w:rsidRPr="00CE17DE" w:rsidRDefault="00F0686B" w:rsidP="00F0686B">
            <w:pPr>
              <w:spacing w:line="276" w:lineRule="auto"/>
              <w:rPr>
                <w:rFonts w:ascii="楷体" w:eastAsia="楷体" w:hAnsi="楷体"/>
                <w:sz w:val="24"/>
                <w:szCs w:val="24"/>
              </w:rPr>
            </w:pPr>
            <w:r>
              <w:rPr>
                <w:rFonts w:ascii="楷体" w:eastAsia="楷体" w:hAnsi="楷体"/>
                <w:sz w:val="24"/>
                <w:szCs w:val="24"/>
              </w:rPr>
              <w:t>每年受贷之名额及贷学金额，概由董事会酌定，惟每名每年之贷学金不超过马币五千元为限。</w:t>
            </w:r>
          </w:p>
        </w:tc>
      </w:tr>
      <w:tr w:rsidR="00F0686B" w:rsidTr="00060828">
        <w:tc>
          <w:tcPr>
            <w:tcW w:w="10638" w:type="dxa"/>
            <w:gridSpan w:val="2"/>
          </w:tcPr>
          <w:p w:rsidR="00F0686B" w:rsidRPr="00F0686B" w:rsidRDefault="00F0686B" w:rsidP="00F0686B">
            <w:pPr>
              <w:spacing w:line="276" w:lineRule="auto"/>
              <w:rPr>
                <w:rFonts w:ascii="楷体" w:eastAsia="楷体" w:hAnsi="楷体"/>
                <w:sz w:val="10"/>
                <w:szCs w:val="10"/>
              </w:rPr>
            </w:pPr>
          </w:p>
        </w:tc>
      </w:tr>
      <w:tr w:rsidR="00F0686B" w:rsidTr="00060828">
        <w:tc>
          <w:tcPr>
            <w:tcW w:w="10638" w:type="dxa"/>
            <w:gridSpan w:val="2"/>
          </w:tcPr>
          <w:p w:rsidR="00F0686B" w:rsidRPr="00CE17DE" w:rsidRDefault="00F0686B" w:rsidP="00F0686B">
            <w:pPr>
              <w:spacing w:line="276" w:lineRule="auto"/>
              <w:rPr>
                <w:rFonts w:ascii="楷体" w:eastAsia="楷体" w:hAnsi="楷体"/>
                <w:sz w:val="24"/>
                <w:szCs w:val="24"/>
              </w:rPr>
            </w:pPr>
            <w:r w:rsidRPr="00CE17DE">
              <w:rPr>
                <w:rFonts w:ascii="Times New Roman" w:eastAsia="楷体" w:hAnsi="Times New Roman" w:cs="Times New Roman"/>
                <w:sz w:val="24"/>
                <w:szCs w:val="24"/>
              </w:rPr>
              <w:t>(</w:t>
            </w:r>
            <w:r w:rsidRPr="00CE17DE">
              <w:rPr>
                <w:rFonts w:ascii="Times New Roman" w:eastAsia="楷体" w:hAnsi="Times New Roman" w:cs="Times New Roman" w:hint="eastAsia"/>
                <w:sz w:val="24"/>
                <w:szCs w:val="24"/>
              </w:rPr>
              <w:t>11</w:t>
            </w:r>
            <w:r w:rsidRPr="00CE17DE">
              <w:rPr>
                <w:rFonts w:ascii="Times New Roman" w:eastAsia="楷体" w:hAnsi="Times New Roman" w:cs="Times New Roman"/>
                <w:sz w:val="24"/>
                <w:szCs w:val="24"/>
              </w:rPr>
              <w:t>)</w:t>
            </w:r>
            <w:r w:rsidRPr="00CE17DE">
              <w:rPr>
                <w:rFonts w:ascii="Times New Roman" w:eastAsia="楷体" w:hAnsi="楷体" w:cs="Times New Roman" w:hint="eastAsia"/>
                <w:sz w:val="24"/>
                <w:szCs w:val="24"/>
              </w:rPr>
              <w:t>贷学金之颁发</w:t>
            </w:r>
            <w:r w:rsidRPr="00CE17DE">
              <w:rPr>
                <w:rFonts w:ascii="Times New Roman" w:eastAsia="楷体" w:hAnsi="Times New Roman" w:cs="Times New Roman"/>
                <w:sz w:val="24"/>
                <w:szCs w:val="24"/>
              </w:rPr>
              <w:t>:</w:t>
            </w:r>
          </w:p>
        </w:tc>
      </w:tr>
      <w:tr w:rsidR="00F0686B" w:rsidTr="00060828">
        <w:tc>
          <w:tcPr>
            <w:tcW w:w="1278" w:type="dxa"/>
          </w:tcPr>
          <w:p w:rsidR="00F0686B" w:rsidRPr="00CE17DE" w:rsidRDefault="00F0686B" w:rsidP="00F0686B">
            <w:pPr>
              <w:rPr>
                <w:rFonts w:ascii="楷体" w:eastAsia="楷体" w:hAnsi="楷体"/>
                <w:sz w:val="24"/>
                <w:szCs w:val="24"/>
              </w:rPr>
            </w:pPr>
          </w:p>
        </w:tc>
        <w:tc>
          <w:tcPr>
            <w:tcW w:w="9360" w:type="dxa"/>
          </w:tcPr>
          <w:p w:rsidR="00F0686B" w:rsidRPr="00CE17DE" w:rsidRDefault="00F0686B" w:rsidP="00F0686B">
            <w:pPr>
              <w:rPr>
                <w:rFonts w:ascii="楷体" w:eastAsia="楷体" w:hAnsi="楷体"/>
                <w:sz w:val="24"/>
                <w:szCs w:val="24"/>
              </w:rPr>
            </w:pPr>
            <w:r>
              <w:rPr>
                <w:rFonts w:ascii="楷体" w:eastAsia="楷体" w:hAnsi="楷体"/>
                <w:sz w:val="24"/>
                <w:szCs w:val="24"/>
              </w:rPr>
              <w:t>贷学金最迟于每年</w:t>
            </w:r>
            <w:r w:rsidRPr="007343A3">
              <w:rPr>
                <w:rFonts w:ascii="Times New Roman" w:eastAsia="楷体" w:hAnsi="Times New Roman" w:cs="Times New Roman"/>
                <w:sz w:val="24"/>
                <w:szCs w:val="24"/>
              </w:rPr>
              <w:t>10</w:t>
            </w:r>
            <w:r>
              <w:rPr>
                <w:rFonts w:ascii="楷体" w:eastAsia="楷体" w:hAnsi="楷体" w:hint="eastAsia"/>
                <w:sz w:val="24"/>
                <w:szCs w:val="24"/>
              </w:rPr>
              <w:t>月间颁发，申请人得亲自前来领取，如有特殊情况尔未能亲自领取贷款，则须事先来函通知本会，俾本会酌情处理，否则作申请者自动放弃论。</w:t>
            </w:r>
          </w:p>
        </w:tc>
      </w:tr>
      <w:tr w:rsidR="00F0686B" w:rsidTr="00060828">
        <w:tc>
          <w:tcPr>
            <w:tcW w:w="10638" w:type="dxa"/>
            <w:gridSpan w:val="2"/>
          </w:tcPr>
          <w:p w:rsidR="00F0686B" w:rsidRPr="00F0686B" w:rsidRDefault="00F0686B" w:rsidP="00F0686B">
            <w:pPr>
              <w:rPr>
                <w:rFonts w:ascii="楷体" w:eastAsia="楷体" w:hAnsi="楷体"/>
                <w:sz w:val="10"/>
                <w:szCs w:val="10"/>
              </w:rPr>
            </w:pPr>
          </w:p>
        </w:tc>
      </w:tr>
      <w:tr w:rsidR="00F0686B" w:rsidTr="00060828">
        <w:tc>
          <w:tcPr>
            <w:tcW w:w="10638" w:type="dxa"/>
            <w:gridSpan w:val="2"/>
          </w:tcPr>
          <w:p w:rsidR="00F0686B" w:rsidRPr="00CE17DE" w:rsidRDefault="00F0686B" w:rsidP="00F0686B">
            <w:pPr>
              <w:rPr>
                <w:rFonts w:ascii="楷体" w:eastAsia="楷体" w:hAnsi="楷体"/>
                <w:sz w:val="24"/>
                <w:szCs w:val="24"/>
              </w:rPr>
            </w:pPr>
            <w:r w:rsidRPr="00CE17DE">
              <w:rPr>
                <w:rFonts w:ascii="Times New Roman" w:eastAsia="楷体" w:hAnsi="Times New Roman" w:cs="Times New Roman"/>
                <w:sz w:val="24"/>
                <w:szCs w:val="24"/>
              </w:rPr>
              <w:t>(</w:t>
            </w:r>
            <w:r w:rsidRPr="00CE17DE">
              <w:rPr>
                <w:rFonts w:ascii="Times New Roman" w:eastAsia="楷体" w:hAnsi="Times New Roman" w:cs="Times New Roman" w:hint="eastAsia"/>
                <w:sz w:val="24"/>
                <w:szCs w:val="24"/>
              </w:rPr>
              <w:t>12</w:t>
            </w:r>
            <w:r w:rsidRPr="00CE17DE">
              <w:rPr>
                <w:rFonts w:ascii="Times New Roman" w:eastAsia="楷体" w:hAnsi="Times New Roman" w:cs="Times New Roman"/>
                <w:sz w:val="24"/>
                <w:szCs w:val="24"/>
              </w:rPr>
              <w:t>)</w:t>
            </w:r>
            <w:r w:rsidRPr="00CE17DE">
              <w:rPr>
                <w:rFonts w:ascii="Times New Roman" w:eastAsia="楷体" w:hAnsi="楷体" w:cs="Times New Roman" w:hint="eastAsia"/>
                <w:sz w:val="24"/>
                <w:szCs w:val="24"/>
              </w:rPr>
              <w:t>贷学金之发放与停发</w:t>
            </w:r>
            <w:r w:rsidRPr="00CE17DE">
              <w:rPr>
                <w:rFonts w:ascii="Times New Roman" w:eastAsia="楷体" w:hAnsi="Times New Roman" w:cs="Times New Roman"/>
                <w:sz w:val="24"/>
                <w:szCs w:val="24"/>
              </w:rPr>
              <w:t>:</w:t>
            </w:r>
          </w:p>
        </w:tc>
      </w:tr>
      <w:tr w:rsidR="00F0686B" w:rsidTr="00060828">
        <w:tc>
          <w:tcPr>
            <w:tcW w:w="1278" w:type="dxa"/>
          </w:tcPr>
          <w:p w:rsidR="00F0686B" w:rsidRPr="00CE17DE" w:rsidRDefault="00F0686B" w:rsidP="00F0686B">
            <w:pPr>
              <w:spacing w:line="276" w:lineRule="auto"/>
              <w:jc w:val="right"/>
              <w:rPr>
                <w:rFonts w:ascii="Times New Roman" w:hAnsi="Times New Roman" w:cs="Times New Roman"/>
                <w:sz w:val="24"/>
                <w:szCs w:val="24"/>
              </w:rPr>
            </w:pPr>
            <w:r w:rsidRPr="00CE17DE">
              <w:rPr>
                <w:rFonts w:ascii="Times New Roman" w:eastAsia="楷体" w:hAnsi="Times New Roman" w:cs="Times New Roman"/>
                <w:sz w:val="24"/>
                <w:szCs w:val="24"/>
              </w:rPr>
              <w:t>(</w:t>
            </w:r>
            <w:r w:rsidRPr="00CE17DE">
              <w:rPr>
                <w:rFonts w:ascii="Times New Roman" w:eastAsia="楷体" w:hAnsi="楷体" w:cs="Times New Roman"/>
                <w:sz w:val="24"/>
                <w:szCs w:val="24"/>
              </w:rPr>
              <w:t>甲</w:t>
            </w:r>
            <w:r w:rsidRPr="00CE17DE">
              <w:rPr>
                <w:rFonts w:ascii="Times New Roman" w:eastAsia="楷体" w:hAnsi="Times New Roman" w:cs="Times New Roman"/>
                <w:sz w:val="24"/>
                <w:szCs w:val="24"/>
              </w:rPr>
              <w:t xml:space="preserve">) </w:t>
            </w:r>
          </w:p>
        </w:tc>
        <w:tc>
          <w:tcPr>
            <w:tcW w:w="9360" w:type="dxa"/>
          </w:tcPr>
          <w:p w:rsidR="00F0686B" w:rsidRPr="00CE17DE" w:rsidRDefault="00F0686B" w:rsidP="00F0686B">
            <w:pPr>
              <w:rPr>
                <w:rFonts w:ascii="楷体" w:eastAsia="楷体" w:hAnsi="楷体"/>
                <w:sz w:val="24"/>
                <w:szCs w:val="24"/>
              </w:rPr>
            </w:pPr>
            <w:r>
              <w:rPr>
                <w:rFonts w:ascii="楷体" w:eastAsia="楷体" w:hAnsi="楷体"/>
                <w:sz w:val="24"/>
                <w:szCs w:val="24"/>
              </w:rPr>
              <w:t>申请者仅须一次性提呈申请连续数年</w:t>
            </w:r>
            <w:r w:rsidRPr="00CE17DE">
              <w:rPr>
                <w:rFonts w:ascii="Times New Roman" w:eastAsia="楷体" w:hAnsi="Times New Roman" w:cs="Times New Roman"/>
                <w:sz w:val="24"/>
                <w:szCs w:val="24"/>
              </w:rPr>
              <w:t>(</w:t>
            </w:r>
            <w:r>
              <w:rPr>
                <w:rFonts w:ascii="Times New Roman" w:eastAsia="楷体" w:hAnsi="Times New Roman" w:cs="Times New Roman"/>
                <w:sz w:val="24"/>
                <w:szCs w:val="24"/>
              </w:rPr>
              <w:t>根据选修课系就读年限或学制</w:t>
            </w:r>
            <w:r w:rsidRPr="00CE17DE">
              <w:rPr>
                <w:rFonts w:ascii="Times New Roman" w:eastAsia="楷体" w:hAnsi="Times New Roman" w:cs="Times New Roman"/>
                <w:sz w:val="24"/>
                <w:szCs w:val="24"/>
              </w:rPr>
              <w:t>)</w:t>
            </w:r>
            <w:r>
              <w:rPr>
                <w:rFonts w:ascii="Times New Roman" w:eastAsia="楷体" w:hAnsi="Times New Roman" w:cs="Times New Roman" w:hint="eastAsia"/>
                <w:sz w:val="24"/>
                <w:szCs w:val="24"/>
              </w:rPr>
              <w:t xml:space="preserve"> </w:t>
            </w:r>
            <w:r>
              <w:rPr>
                <w:rFonts w:ascii="Times New Roman" w:eastAsia="楷体" w:hAnsi="Times New Roman" w:cs="Times New Roman" w:hint="eastAsia"/>
                <w:sz w:val="24"/>
                <w:szCs w:val="24"/>
              </w:rPr>
              <w:t>之贷款。惟受贷生须于每学期</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每学年开学前自动将上一学期</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学年的学业成绩单呈交本会审核批准可续贷后，始发放下一年度之贷学金予有意续贷者。</w:t>
            </w:r>
          </w:p>
        </w:tc>
      </w:tr>
      <w:tr w:rsidR="00F0686B" w:rsidTr="00060828">
        <w:tc>
          <w:tcPr>
            <w:tcW w:w="1278" w:type="dxa"/>
          </w:tcPr>
          <w:p w:rsidR="00F0686B" w:rsidRPr="00CE17DE" w:rsidRDefault="00F0686B" w:rsidP="00F0686B">
            <w:pPr>
              <w:spacing w:line="276" w:lineRule="auto"/>
              <w:jc w:val="right"/>
              <w:rPr>
                <w:rFonts w:ascii="Times New Roman" w:hAnsi="Times New Roman" w:cs="Times New Roman"/>
                <w:sz w:val="24"/>
                <w:szCs w:val="24"/>
              </w:rPr>
            </w:pPr>
            <w:r w:rsidRPr="00CE17DE">
              <w:rPr>
                <w:rFonts w:ascii="Times New Roman" w:eastAsia="楷体" w:hAnsi="Times New Roman" w:cs="Times New Roman"/>
                <w:sz w:val="24"/>
                <w:szCs w:val="24"/>
              </w:rPr>
              <w:t>(</w:t>
            </w:r>
            <w:r w:rsidRPr="00CE17DE">
              <w:rPr>
                <w:rFonts w:ascii="Times New Roman" w:eastAsia="楷体" w:hAnsi="楷体" w:cs="Times New Roman"/>
                <w:sz w:val="24"/>
                <w:szCs w:val="24"/>
              </w:rPr>
              <w:t>乙</w:t>
            </w:r>
            <w:r w:rsidRPr="00CE17DE">
              <w:rPr>
                <w:rFonts w:ascii="Times New Roman" w:eastAsia="楷体" w:hAnsi="Times New Roman" w:cs="Times New Roman"/>
                <w:sz w:val="24"/>
                <w:szCs w:val="24"/>
              </w:rPr>
              <w:t xml:space="preserve">) </w:t>
            </w:r>
          </w:p>
        </w:tc>
        <w:tc>
          <w:tcPr>
            <w:tcW w:w="9360" w:type="dxa"/>
          </w:tcPr>
          <w:p w:rsidR="00F0686B" w:rsidRPr="00CE17DE" w:rsidRDefault="00F0686B" w:rsidP="00F0686B">
            <w:pPr>
              <w:rPr>
                <w:rFonts w:ascii="楷体" w:eastAsia="楷体" w:hAnsi="楷体"/>
                <w:sz w:val="24"/>
                <w:szCs w:val="24"/>
              </w:rPr>
            </w:pPr>
            <w:r>
              <w:rPr>
                <w:rFonts w:ascii="楷体" w:eastAsia="楷体" w:hAnsi="楷体"/>
                <w:sz w:val="24"/>
                <w:szCs w:val="24"/>
              </w:rPr>
              <w:t>凡受贷者之学年考试不及格而不能升级者，本公会可停发其贷学金。</w:t>
            </w:r>
          </w:p>
        </w:tc>
      </w:tr>
      <w:tr w:rsidR="00F0686B" w:rsidTr="00060828">
        <w:tc>
          <w:tcPr>
            <w:tcW w:w="10638" w:type="dxa"/>
            <w:gridSpan w:val="2"/>
          </w:tcPr>
          <w:p w:rsidR="00F0686B" w:rsidRPr="00F0686B" w:rsidRDefault="00F0686B" w:rsidP="00F0686B">
            <w:pPr>
              <w:rPr>
                <w:rFonts w:ascii="楷体" w:eastAsia="楷体" w:hAnsi="楷体"/>
                <w:sz w:val="10"/>
                <w:szCs w:val="10"/>
              </w:rPr>
            </w:pPr>
          </w:p>
        </w:tc>
      </w:tr>
      <w:tr w:rsidR="00F0686B" w:rsidTr="00060828">
        <w:tc>
          <w:tcPr>
            <w:tcW w:w="10638" w:type="dxa"/>
            <w:gridSpan w:val="2"/>
          </w:tcPr>
          <w:p w:rsidR="00F0686B" w:rsidRPr="00CE17DE" w:rsidRDefault="00F0686B" w:rsidP="00F0686B">
            <w:pPr>
              <w:rPr>
                <w:rFonts w:ascii="楷体" w:eastAsia="楷体" w:hAnsi="楷体"/>
                <w:sz w:val="24"/>
                <w:szCs w:val="24"/>
              </w:rPr>
            </w:pPr>
            <w:r w:rsidRPr="00CE17DE">
              <w:rPr>
                <w:rFonts w:ascii="Times New Roman" w:eastAsia="楷体" w:hAnsi="Times New Roman" w:cs="Times New Roman"/>
                <w:sz w:val="24"/>
                <w:szCs w:val="24"/>
              </w:rPr>
              <w:t>(</w:t>
            </w:r>
            <w:r w:rsidRPr="00CE17DE">
              <w:rPr>
                <w:rFonts w:ascii="Times New Roman" w:eastAsia="楷体" w:hAnsi="Times New Roman" w:cs="Times New Roman" w:hint="eastAsia"/>
                <w:sz w:val="24"/>
                <w:szCs w:val="24"/>
              </w:rPr>
              <w:t>13</w:t>
            </w:r>
            <w:r w:rsidRPr="00CE17DE">
              <w:rPr>
                <w:rFonts w:ascii="Times New Roman" w:eastAsia="楷体" w:hAnsi="Times New Roman" w:cs="Times New Roman"/>
                <w:sz w:val="24"/>
                <w:szCs w:val="24"/>
              </w:rPr>
              <w:t>)</w:t>
            </w:r>
            <w:r w:rsidRPr="00CE17DE">
              <w:rPr>
                <w:rFonts w:ascii="Times New Roman" w:eastAsia="楷体" w:hAnsi="Times New Roman" w:cs="Times New Roman"/>
                <w:sz w:val="24"/>
                <w:szCs w:val="24"/>
              </w:rPr>
              <w:t>受贷人之义务</w:t>
            </w:r>
            <w:r w:rsidRPr="00CE17DE">
              <w:rPr>
                <w:rFonts w:ascii="Times New Roman" w:eastAsia="楷体" w:hAnsi="Times New Roman" w:cs="Times New Roman"/>
                <w:sz w:val="24"/>
                <w:szCs w:val="24"/>
              </w:rPr>
              <w:t>:</w:t>
            </w:r>
          </w:p>
        </w:tc>
      </w:tr>
      <w:tr w:rsidR="00F0686B" w:rsidTr="00060828">
        <w:tc>
          <w:tcPr>
            <w:tcW w:w="1278" w:type="dxa"/>
          </w:tcPr>
          <w:p w:rsidR="00F0686B" w:rsidRPr="00CE17DE" w:rsidRDefault="00F0686B" w:rsidP="00F0686B">
            <w:pPr>
              <w:spacing w:line="276" w:lineRule="auto"/>
              <w:jc w:val="right"/>
              <w:rPr>
                <w:rFonts w:ascii="Times New Roman" w:hAnsi="Times New Roman" w:cs="Times New Roman"/>
                <w:sz w:val="24"/>
                <w:szCs w:val="24"/>
              </w:rPr>
            </w:pPr>
            <w:r w:rsidRPr="00CE17DE">
              <w:rPr>
                <w:rFonts w:ascii="Times New Roman" w:eastAsia="楷体" w:hAnsi="Times New Roman" w:cs="Times New Roman"/>
                <w:sz w:val="24"/>
                <w:szCs w:val="24"/>
              </w:rPr>
              <w:t>(</w:t>
            </w:r>
            <w:r w:rsidRPr="00CE17DE">
              <w:rPr>
                <w:rFonts w:ascii="Times New Roman" w:eastAsia="楷体" w:hAnsi="楷体" w:cs="Times New Roman"/>
                <w:sz w:val="24"/>
                <w:szCs w:val="24"/>
              </w:rPr>
              <w:t>甲</w:t>
            </w:r>
            <w:r w:rsidRPr="00CE17DE">
              <w:rPr>
                <w:rFonts w:ascii="Times New Roman" w:eastAsia="楷体" w:hAnsi="Times New Roman" w:cs="Times New Roman"/>
                <w:sz w:val="24"/>
                <w:szCs w:val="24"/>
              </w:rPr>
              <w:t xml:space="preserve">) </w:t>
            </w:r>
          </w:p>
        </w:tc>
        <w:tc>
          <w:tcPr>
            <w:tcW w:w="9360" w:type="dxa"/>
          </w:tcPr>
          <w:p w:rsidR="00F0686B" w:rsidRPr="00CE17DE" w:rsidRDefault="00F0686B" w:rsidP="00F0686B">
            <w:pPr>
              <w:rPr>
                <w:rFonts w:ascii="楷体" w:eastAsia="楷体" w:hAnsi="楷体"/>
                <w:sz w:val="24"/>
                <w:szCs w:val="24"/>
              </w:rPr>
            </w:pPr>
            <w:r>
              <w:rPr>
                <w:rFonts w:ascii="楷体" w:eastAsia="楷体" w:hAnsi="楷体"/>
                <w:sz w:val="24"/>
                <w:szCs w:val="24"/>
              </w:rPr>
              <w:t>受贷人必须於毕业后的三十六个月内摊还，付清所有之受贷金。客属受贷生毕业后也受促加入本会成为永久会员。</w:t>
            </w:r>
          </w:p>
        </w:tc>
      </w:tr>
      <w:tr w:rsidR="00F0686B" w:rsidTr="00060828">
        <w:tc>
          <w:tcPr>
            <w:tcW w:w="1278" w:type="dxa"/>
          </w:tcPr>
          <w:p w:rsidR="00F0686B" w:rsidRPr="00CE17DE" w:rsidRDefault="00F0686B" w:rsidP="00F0686B">
            <w:pPr>
              <w:spacing w:line="276" w:lineRule="auto"/>
              <w:jc w:val="right"/>
              <w:rPr>
                <w:rFonts w:ascii="Times New Roman" w:hAnsi="Times New Roman" w:cs="Times New Roman"/>
                <w:sz w:val="24"/>
                <w:szCs w:val="24"/>
              </w:rPr>
            </w:pPr>
            <w:r w:rsidRPr="00CE17DE">
              <w:rPr>
                <w:rFonts w:ascii="Times New Roman" w:eastAsia="楷体" w:hAnsi="Times New Roman" w:cs="Times New Roman"/>
                <w:sz w:val="24"/>
                <w:szCs w:val="24"/>
              </w:rPr>
              <w:t>(</w:t>
            </w:r>
            <w:r w:rsidRPr="00CE17DE">
              <w:rPr>
                <w:rFonts w:ascii="Times New Roman" w:eastAsia="楷体" w:hAnsi="楷体" w:cs="Times New Roman"/>
                <w:sz w:val="24"/>
                <w:szCs w:val="24"/>
              </w:rPr>
              <w:t>乙</w:t>
            </w:r>
            <w:r w:rsidRPr="00CE17DE">
              <w:rPr>
                <w:rFonts w:ascii="Times New Roman" w:eastAsia="楷体" w:hAnsi="Times New Roman" w:cs="Times New Roman"/>
                <w:sz w:val="24"/>
                <w:szCs w:val="24"/>
              </w:rPr>
              <w:t xml:space="preserve">) </w:t>
            </w:r>
          </w:p>
        </w:tc>
        <w:tc>
          <w:tcPr>
            <w:tcW w:w="9360" w:type="dxa"/>
          </w:tcPr>
          <w:p w:rsidR="00F0686B" w:rsidRPr="00CE17DE" w:rsidRDefault="00F0686B" w:rsidP="00F0686B">
            <w:pPr>
              <w:rPr>
                <w:rFonts w:ascii="楷体" w:eastAsia="楷体" w:hAnsi="楷体"/>
                <w:sz w:val="24"/>
                <w:szCs w:val="24"/>
              </w:rPr>
            </w:pPr>
            <w:r>
              <w:rPr>
                <w:rFonts w:ascii="楷体" w:eastAsia="楷体" w:hAnsi="楷体"/>
                <w:sz w:val="24"/>
                <w:szCs w:val="24"/>
              </w:rPr>
              <w:t>若受贷人中途退学，或被勒令退学，而不能完成其学业时，亦须於退学后三十六个月内还清其受贷金。</w:t>
            </w:r>
          </w:p>
        </w:tc>
      </w:tr>
      <w:tr w:rsidR="00F0686B" w:rsidTr="00060828">
        <w:tc>
          <w:tcPr>
            <w:tcW w:w="1278" w:type="dxa"/>
          </w:tcPr>
          <w:p w:rsidR="00F0686B" w:rsidRPr="00CE17DE" w:rsidRDefault="00F0686B" w:rsidP="00F0686B">
            <w:pPr>
              <w:spacing w:line="276" w:lineRule="auto"/>
              <w:jc w:val="right"/>
              <w:rPr>
                <w:rFonts w:ascii="Times New Roman" w:hAnsi="Times New Roman" w:cs="Times New Roman"/>
                <w:sz w:val="24"/>
                <w:szCs w:val="24"/>
              </w:rPr>
            </w:pPr>
            <w:r w:rsidRPr="00CE17DE">
              <w:rPr>
                <w:rFonts w:ascii="Times New Roman" w:eastAsia="楷体" w:hAnsi="Times New Roman" w:cs="Times New Roman"/>
                <w:sz w:val="24"/>
                <w:szCs w:val="24"/>
              </w:rPr>
              <w:t>(</w:t>
            </w:r>
            <w:r w:rsidRPr="00CE17DE">
              <w:rPr>
                <w:rFonts w:ascii="Times New Roman" w:eastAsia="楷体" w:hAnsi="楷体" w:cs="Times New Roman"/>
                <w:sz w:val="24"/>
                <w:szCs w:val="24"/>
              </w:rPr>
              <w:t>丙</w:t>
            </w:r>
            <w:r w:rsidRPr="00CE17DE">
              <w:rPr>
                <w:rFonts w:ascii="Times New Roman" w:eastAsia="楷体" w:hAnsi="Times New Roman" w:cs="Times New Roman"/>
                <w:sz w:val="24"/>
                <w:szCs w:val="24"/>
              </w:rPr>
              <w:t xml:space="preserve">) </w:t>
            </w:r>
          </w:p>
        </w:tc>
        <w:tc>
          <w:tcPr>
            <w:tcW w:w="9360" w:type="dxa"/>
          </w:tcPr>
          <w:p w:rsidR="00F0686B" w:rsidRPr="00CE17DE" w:rsidRDefault="00F0686B" w:rsidP="00F0686B">
            <w:pPr>
              <w:rPr>
                <w:rFonts w:ascii="楷体" w:eastAsia="楷体" w:hAnsi="楷体"/>
                <w:sz w:val="24"/>
                <w:szCs w:val="24"/>
              </w:rPr>
            </w:pPr>
            <w:r>
              <w:rPr>
                <w:rFonts w:ascii="楷体" w:eastAsia="楷体" w:hAnsi="楷体"/>
                <w:sz w:val="24"/>
                <w:szCs w:val="24"/>
              </w:rPr>
              <w:t>受贷人若未还清贷款而不幸残废，或经医生证明患病而不能工作，或因死亡，受贷人、其家长或担保人则可免偿还其贷金。</w:t>
            </w:r>
          </w:p>
        </w:tc>
      </w:tr>
      <w:tr w:rsidR="00F0686B" w:rsidTr="00060828">
        <w:tc>
          <w:tcPr>
            <w:tcW w:w="1278" w:type="dxa"/>
          </w:tcPr>
          <w:p w:rsidR="00F0686B" w:rsidRPr="00CE17DE" w:rsidRDefault="00F0686B" w:rsidP="00F0686B">
            <w:pPr>
              <w:spacing w:line="276" w:lineRule="auto"/>
              <w:jc w:val="right"/>
              <w:rPr>
                <w:rFonts w:ascii="Times New Roman" w:hAnsi="Times New Roman" w:cs="Times New Roman"/>
                <w:sz w:val="24"/>
                <w:szCs w:val="24"/>
              </w:rPr>
            </w:pPr>
            <w:r w:rsidRPr="00CE17DE">
              <w:rPr>
                <w:rFonts w:ascii="Times New Roman" w:eastAsia="楷体" w:hAnsi="Times New Roman" w:cs="Times New Roman"/>
                <w:sz w:val="24"/>
                <w:szCs w:val="24"/>
              </w:rPr>
              <w:t>(</w:t>
            </w:r>
            <w:r w:rsidRPr="00CE17DE">
              <w:rPr>
                <w:rFonts w:ascii="Times New Roman" w:eastAsia="楷体" w:hAnsi="楷体" w:cs="Times New Roman"/>
                <w:sz w:val="24"/>
                <w:szCs w:val="24"/>
              </w:rPr>
              <w:t>丁</w:t>
            </w:r>
            <w:r w:rsidRPr="00CE17DE">
              <w:rPr>
                <w:rFonts w:ascii="Times New Roman" w:eastAsia="楷体" w:hAnsi="Times New Roman" w:cs="Times New Roman"/>
                <w:sz w:val="24"/>
                <w:szCs w:val="24"/>
              </w:rPr>
              <w:t xml:space="preserve">) </w:t>
            </w:r>
          </w:p>
        </w:tc>
        <w:tc>
          <w:tcPr>
            <w:tcW w:w="9360" w:type="dxa"/>
          </w:tcPr>
          <w:p w:rsidR="00F0686B" w:rsidRPr="00CE17DE" w:rsidRDefault="00F0686B" w:rsidP="00F0686B">
            <w:pPr>
              <w:rPr>
                <w:rFonts w:ascii="楷体" w:eastAsia="楷体" w:hAnsi="楷体"/>
                <w:sz w:val="24"/>
                <w:szCs w:val="24"/>
              </w:rPr>
            </w:pPr>
            <w:r>
              <w:rPr>
                <w:rFonts w:ascii="楷体" w:eastAsia="楷体" w:hAnsi="楷体"/>
                <w:sz w:val="24"/>
                <w:szCs w:val="24"/>
              </w:rPr>
              <w:t>受贷人在学期间，若其家庭经济状况转好，或另获得其他之奖或贷学金，受贷人得函知本公会。本公会有权就此停止</w:t>
            </w:r>
            <w:r>
              <w:rPr>
                <w:rFonts w:ascii="楷体" w:eastAsia="楷体" w:hAnsi="楷体" w:hint="eastAsia"/>
                <w:sz w:val="24"/>
                <w:szCs w:val="24"/>
              </w:rPr>
              <w:t>其续贷，或另设相宜之贷款额。</w:t>
            </w:r>
          </w:p>
        </w:tc>
      </w:tr>
      <w:tr w:rsidR="00F0686B" w:rsidTr="00060828">
        <w:tc>
          <w:tcPr>
            <w:tcW w:w="1278" w:type="dxa"/>
          </w:tcPr>
          <w:p w:rsidR="00F0686B" w:rsidRPr="00CE17DE" w:rsidRDefault="00F0686B" w:rsidP="00F0686B">
            <w:pPr>
              <w:spacing w:line="276" w:lineRule="auto"/>
              <w:jc w:val="right"/>
              <w:rPr>
                <w:rFonts w:ascii="Times New Roman" w:hAnsi="Times New Roman" w:cs="Times New Roman"/>
                <w:sz w:val="24"/>
                <w:szCs w:val="24"/>
              </w:rPr>
            </w:pPr>
            <w:r w:rsidRPr="00CE17DE">
              <w:rPr>
                <w:rFonts w:ascii="Times New Roman" w:eastAsia="楷体" w:hAnsi="Times New Roman" w:cs="Times New Roman"/>
                <w:sz w:val="24"/>
                <w:szCs w:val="24"/>
              </w:rPr>
              <w:t>(</w:t>
            </w:r>
            <w:r w:rsidRPr="00CE17DE">
              <w:rPr>
                <w:rFonts w:ascii="Times New Roman" w:eastAsia="楷体" w:hAnsi="楷体" w:cs="Times New Roman"/>
                <w:sz w:val="24"/>
                <w:szCs w:val="24"/>
              </w:rPr>
              <w:t>戊</w:t>
            </w:r>
            <w:r w:rsidRPr="00CE17DE">
              <w:rPr>
                <w:rFonts w:ascii="Times New Roman" w:eastAsia="楷体" w:hAnsi="Times New Roman" w:cs="Times New Roman"/>
                <w:sz w:val="24"/>
                <w:szCs w:val="24"/>
              </w:rPr>
              <w:t xml:space="preserve">) </w:t>
            </w:r>
          </w:p>
        </w:tc>
        <w:tc>
          <w:tcPr>
            <w:tcW w:w="9360" w:type="dxa"/>
          </w:tcPr>
          <w:p w:rsidR="00F0686B" w:rsidRPr="00CE17DE" w:rsidRDefault="00F0686B" w:rsidP="00F0686B">
            <w:pPr>
              <w:rPr>
                <w:rFonts w:ascii="楷体" w:eastAsia="楷体" w:hAnsi="楷体"/>
                <w:sz w:val="24"/>
                <w:szCs w:val="24"/>
              </w:rPr>
            </w:pPr>
            <w:r>
              <w:rPr>
                <w:rFonts w:ascii="楷体" w:eastAsia="楷体" w:hAnsi="楷体"/>
                <w:sz w:val="24"/>
                <w:szCs w:val="24"/>
              </w:rPr>
              <w:t>受贷人若违约或不依期偿还贷款，其家长及担保人得负责偿还其所欠之贷款，否则本公会有权采取法律行动处理之。</w:t>
            </w:r>
          </w:p>
        </w:tc>
      </w:tr>
      <w:tr w:rsidR="00F0686B" w:rsidTr="00060828">
        <w:tc>
          <w:tcPr>
            <w:tcW w:w="10638" w:type="dxa"/>
            <w:gridSpan w:val="2"/>
          </w:tcPr>
          <w:p w:rsidR="00F0686B" w:rsidRPr="00F0686B" w:rsidRDefault="00F0686B" w:rsidP="00F0686B">
            <w:pPr>
              <w:rPr>
                <w:rFonts w:ascii="楷体" w:eastAsia="楷体" w:hAnsi="楷体"/>
                <w:sz w:val="10"/>
                <w:szCs w:val="10"/>
              </w:rPr>
            </w:pPr>
          </w:p>
        </w:tc>
      </w:tr>
      <w:tr w:rsidR="00F0686B" w:rsidTr="00060828">
        <w:tc>
          <w:tcPr>
            <w:tcW w:w="10638" w:type="dxa"/>
            <w:gridSpan w:val="2"/>
          </w:tcPr>
          <w:p w:rsidR="00F0686B" w:rsidRPr="00CE17DE" w:rsidRDefault="00F0686B" w:rsidP="00F0686B">
            <w:pPr>
              <w:rPr>
                <w:rFonts w:ascii="楷体" w:eastAsia="楷体" w:hAnsi="楷体"/>
                <w:sz w:val="24"/>
                <w:szCs w:val="24"/>
              </w:rPr>
            </w:pPr>
            <w:r w:rsidRPr="00CE17DE">
              <w:rPr>
                <w:rFonts w:ascii="Times New Roman" w:eastAsia="楷体" w:hAnsi="Times New Roman" w:cs="Times New Roman"/>
                <w:sz w:val="24"/>
                <w:szCs w:val="24"/>
              </w:rPr>
              <w:t>(</w:t>
            </w:r>
            <w:r w:rsidRPr="00CE17DE">
              <w:rPr>
                <w:rFonts w:ascii="Times New Roman" w:eastAsia="楷体" w:hAnsi="Times New Roman" w:cs="Times New Roman" w:hint="eastAsia"/>
                <w:sz w:val="24"/>
                <w:szCs w:val="24"/>
              </w:rPr>
              <w:t>14</w:t>
            </w:r>
            <w:r w:rsidRPr="00CE17DE">
              <w:rPr>
                <w:rFonts w:ascii="Times New Roman" w:eastAsia="楷体" w:hAnsi="Times New Roman" w:cs="Times New Roman"/>
                <w:sz w:val="24"/>
                <w:szCs w:val="24"/>
              </w:rPr>
              <w:t>)</w:t>
            </w:r>
            <w:r w:rsidRPr="00CE17DE">
              <w:rPr>
                <w:rFonts w:ascii="Times New Roman" w:eastAsia="楷体" w:hAnsi="Times New Roman" w:cs="Times New Roman"/>
                <w:sz w:val="24"/>
                <w:szCs w:val="24"/>
              </w:rPr>
              <w:t>细则</w:t>
            </w:r>
            <w:r>
              <w:rPr>
                <w:rFonts w:ascii="Times New Roman" w:eastAsia="楷体" w:hAnsi="Times New Roman" w:cs="Times New Roman"/>
                <w:sz w:val="24"/>
                <w:szCs w:val="24"/>
              </w:rPr>
              <w:t>实施与修改</w:t>
            </w:r>
            <w:r w:rsidRPr="00CE17DE">
              <w:rPr>
                <w:rFonts w:ascii="Times New Roman" w:eastAsia="楷体" w:hAnsi="Times New Roman" w:cs="Times New Roman"/>
                <w:sz w:val="24"/>
                <w:szCs w:val="24"/>
              </w:rPr>
              <w:t>:</w:t>
            </w:r>
          </w:p>
        </w:tc>
      </w:tr>
      <w:tr w:rsidR="00F0686B" w:rsidTr="00060828">
        <w:tc>
          <w:tcPr>
            <w:tcW w:w="1278" w:type="dxa"/>
          </w:tcPr>
          <w:p w:rsidR="00F0686B" w:rsidRPr="00CE17DE" w:rsidRDefault="00F0686B" w:rsidP="00F0686B">
            <w:pPr>
              <w:spacing w:line="276" w:lineRule="auto"/>
              <w:jc w:val="right"/>
              <w:rPr>
                <w:rFonts w:ascii="Times New Roman" w:hAnsi="Times New Roman" w:cs="Times New Roman"/>
                <w:sz w:val="24"/>
                <w:szCs w:val="24"/>
              </w:rPr>
            </w:pPr>
            <w:r w:rsidRPr="00CE17DE">
              <w:rPr>
                <w:rFonts w:ascii="Times New Roman" w:eastAsia="楷体" w:hAnsi="Times New Roman" w:cs="Times New Roman"/>
                <w:sz w:val="24"/>
                <w:szCs w:val="24"/>
              </w:rPr>
              <w:t>(</w:t>
            </w:r>
            <w:r w:rsidRPr="00CE17DE">
              <w:rPr>
                <w:rFonts w:ascii="Times New Roman" w:eastAsia="楷体" w:hAnsi="楷体" w:cs="Times New Roman"/>
                <w:sz w:val="24"/>
                <w:szCs w:val="24"/>
              </w:rPr>
              <w:t>甲</w:t>
            </w:r>
            <w:r w:rsidRPr="00CE17DE">
              <w:rPr>
                <w:rFonts w:ascii="Times New Roman" w:eastAsia="楷体" w:hAnsi="Times New Roman" w:cs="Times New Roman"/>
                <w:sz w:val="24"/>
                <w:szCs w:val="24"/>
              </w:rPr>
              <w:t xml:space="preserve">) </w:t>
            </w:r>
          </w:p>
        </w:tc>
        <w:tc>
          <w:tcPr>
            <w:tcW w:w="9360" w:type="dxa"/>
          </w:tcPr>
          <w:p w:rsidR="00F0686B" w:rsidRPr="00CE17DE" w:rsidRDefault="00F0686B" w:rsidP="00F0686B">
            <w:pPr>
              <w:rPr>
                <w:rFonts w:ascii="楷体" w:eastAsia="楷体" w:hAnsi="楷体"/>
                <w:sz w:val="24"/>
                <w:szCs w:val="24"/>
              </w:rPr>
            </w:pPr>
            <w:r>
              <w:rPr>
                <w:rFonts w:ascii="楷体" w:eastAsia="楷体" w:hAnsi="楷体"/>
                <w:sz w:val="24"/>
                <w:szCs w:val="24"/>
              </w:rPr>
              <w:t>本细则经本公会董事会通过后，即行实施。</w:t>
            </w:r>
          </w:p>
        </w:tc>
      </w:tr>
      <w:tr w:rsidR="00F0686B" w:rsidTr="00060828">
        <w:tc>
          <w:tcPr>
            <w:tcW w:w="1278" w:type="dxa"/>
          </w:tcPr>
          <w:p w:rsidR="00F0686B" w:rsidRPr="00CE17DE" w:rsidRDefault="00F0686B" w:rsidP="00F0686B">
            <w:pPr>
              <w:spacing w:line="276" w:lineRule="auto"/>
              <w:jc w:val="right"/>
              <w:rPr>
                <w:rFonts w:ascii="Times New Roman" w:hAnsi="Times New Roman" w:cs="Times New Roman"/>
                <w:sz w:val="24"/>
                <w:szCs w:val="24"/>
              </w:rPr>
            </w:pPr>
            <w:r w:rsidRPr="00CE17DE">
              <w:rPr>
                <w:rFonts w:ascii="Times New Roman" w:eastAsia="楷体" w:hAnsi="Times New Roman" w:cs="Times New Roman"/>
                <w:sz w:val="24"/>
                <w:szCs w:val="24"/>
              </w:rPr>
              <w:t>(</w:t>
            </w:r>
            <w:r w:rsidRPr="00CE17DE">
              <w:rPr>
                <w:rFonts w:ascii="Times New Roman" w:eastAsia="楷体" w:hAnsi="楷体" w:cs="Times New Roman"/>
                <w:sz w:val="24"/>
                <w:szCs w:val="24"/>
              </w:rPr>
              <w:t>乙</w:t>
            </w:r>
            <w:r w:rsidRPr="00CE17DE">
              <w:rPr>
                <w:rFonts w:ascii="Times New Roman" w:eastAsia="楷体" w:hAnsi="Times New Roman" w:cs="Times New Roman"/>
                <w:sz w:val="24"/>
                <w:szCs w:val="24"/>
              </w:rPr>
              <w:t xml:space="preserve">) </w:t>
            </w:r>
          </w:p>
        </w:tc>
        <w:tc>
          <w:tcPr>
            <w:tcW w:w="9360" w:type="dxa"/>
          </w:tcPr>
          <w:p w:rsidR="00F0686B" w:rsidRPr="00CE17DE" w:rsidRDefault="00F0686B" w:rsidP="00F0686B">
            <w:pPr>
              <w:rPr>
                <w:rFonts w:ascii="楷体" w:eastAsia="楷体" w:hAnsi="楷体"/>
                <w:sz w:val="24"/>
                <w:szCs w:val="24"/>
              </w:rPr>
            </w:pPr>
            <w:r>
              <w:rPr>
                <w:rFonts w:ascii="楷体" w:eastAsia="楷体" w:hAnsi="楷体"/>
                <w:sz w:val="24"/>
                <w:szCs w:val="24"/>
              </w:rPr>
              <w:t>本细则如有未尽善处，本公会有权修改或增删之</w:t>
            </w:r>
          </w:p>
        </w:tc>
      </w:tr>
    </w:tbl>
    <w:p w:rsidR="008B6C34" w:rsidRPr="00CE17DE" w:rsidRDefault="008B6C34" w:rsidP="003A3675">
      <w:pPr>
        <w:spacing w:after="0" w:line="240" w:lineRule="auto"/>
        <w:rPr>
          <w:rFonts w:ascii="楷体" w:eastAsia="楷体" w:hAnsi="楷体"/>
          <w:b/>
          <w:sz w:val="24"/>
          <w:szCs w:val="24"/>
          <w:u w:val="double"/>
        </w:rPr>
      </w:pPr>
    </w:p>
    <w:p w:rsidR="00557C03" w:rsidRPr="00CE17DE" w:rsidRDefault="00557C03" w:rsidP="00557C03">
      <w:pPr>
        <w:spacing w:after="0" w:line="240" w:lineRule="auto"/>
        <w:jc w:val="center"/>
        <w:rPr>
          <w:rFonts w:ascii="楷体" w:eastAsia="楷体" w:hAnsi="楷体"/>
          <w:b/>
          <w:sz w:val="32"/>
          <w:szCs w:val="32"/>
          <w:u w:val="double"/>
        </w:rPr>
      </w:pPr>
      <w:r w:rsidRPr="00CE17DE">
        <w:rPr>
          <w:rFonts w:ascii="Times New Roman" w:eastAsia="楷体" w:hAnsi="Times New Roman" w:cs="Times New Roman"/>
          <w:b/>
          <w:sz w:val="28"/>
          <w:szCs w:val="28"/>
        </w:rPr>
        <w:t>(</w:t>
      </w:r>
      <w:r w:rsidRPr="00CE17DE">
        <w:rPr>
          <w:rFonts w:ascii="Times New Roman" w:eastAsia="楷体" w:hAnsi="Times New Roman" w:cs="Times New Roman"/>
          <w:b/>
          <w:sz w:val="28"/>
          <w:szCs w:val="28"/>
        </w:rPr>
        <w:t>以上简章于</w:t>
      </w:r>
      <w:r w:rsidRPr="00CE17DE">
        <w:rPr>
          <w:rFonts w:ascii="Times New Roman" w:eastAsia="楷体" w:hAnsi="Times New Roman" w:cs="Times New Roman" w:hint="eastAsia"/>
          <w:b/>
          <w:sz w:val="28"/>
          <w:szCs w:val="28"/>
        </w:rPr>
        <w:t>2004</w:t>
      </w:r>
      <w:r w:rsidRPr="00CE17DE">
        <w:rPr>
          <w:rFonts w:ascii="Times New Roman" w:eastAsia="楷体" w:hAnsi="Times New Roman" w:cs="Times New Roman" w:hint="eastAsia"/>
          <w:b/>
          <w:sz w:val="28"/>
          <w:szCs w:val="28"/>
        </w:rPr>
        <w:t>年</w:t>
      </w:r>
      <w:r w:rsidRPr="00CE17DE">
        <w:rPr>
          <w:rFonts w:ascii="Times New Roman" w:eastAsia="楷体" w:hAnsi="Times New Roman" w:cs="Times New Roman" w:hint="eastAsia"/>
          <w:b/>
          <w:sz w:val="28"/>
          <w:szCs w:val="28"/>
        </w:rPr>
        <w:t>3</w:t>
      </w:r>
      <w:r w:rsidRPr="00CE17DE">
        <w:rPr>
          <w:rFonts w:ascii="Times New Roman" w:eastAsia="楷体" w:hAnsi="Times New Roman" w:cs="Times New Roman" w:hint="eastAsia"/>
          <w:b/>
          <w:sz w:val="28"/>
          <w:szCs w:val="28"/>
        </w:rPr>
        <w:t>月</w:t>
      </w:r>
      <w:r w:rsidRPr="00CE17DE">
        <w:rPr>
          <w:rFonts w:ascii="Times New Roman" w:eastAsia="楷体" w:hAnsi="Times New Roman" w:cs="Times New Roman" w:hint="eastAsia"/>
          <w:b/>
          <w:sz w:val="28"/>
          <w:szCs w:val="28"/>
        </w:rPr>
        <w:t>22</w:t>
      </w:r>
      <w:r w:rsidRPr="00CE17DE">
        <w:rPr>
          <w:rFonts w:ascii="Times New Roman" w:eastAsia="楷体" w:hAnsi="Times New Roman" w:cs="Times New Roman" w:hint="eastAsia"/>
          <w:b/>
          <w:sz w:val="28"/>
          <w:szCs w:val="28"/>
        </w:rPr>
        <w:t>日及</w:t>
      </w:r>
      <w:r w:rsidRPr="00CE17DE">
        <w:rPr>
          <w:rFonts w:ascii="Times New Roman" w:eastAsia="楷体" w:hAnsi="Times New Roman" w:cs="Times New Roman" w:hint="eastAsia"/>
          <w:b/>
          <w:sz w:val="28"/>
          <w:szCs w:val="28"/>
        </w:rPr>
        <w:t>2017</w:t>
      </w:r>
      <w:r w:rsidRPr="00CE17DE">
        <w:rPr>
          <w:rFonts w:ascii="Times New Roman" w:eastAsia="楷体" w:hAnsi="Times New Roman" w:cs="Times New Roman" w:hint="eastAsia"/>
          <w:b/>
          <w:sz w:val="28"/>
          <w:szCs w:val="28"/>
        </w:rPr>
        <w:t>年</w:t>
      </w:r>
      <w:r w:rsidRPr="00CE17DE">
        <w:rPr>
          <w:rFonts w:ascii="Times New Roman" w:eastAsia="楷体" w:hAnsi="Times New Roman" w:cs="Times New Roman" w:hint="eastAsia"/>
          <w:b/>
          <w:sz w:val="28"/>
          <w:szCs w:val="28"/>
        </w:rPr>
        <w:t>1</w:t>
      </w:r>
      <w:r w:rsidRPr="00CE17DE">
        <w:rPr>
          <w:rFonts w:ascii="Times New Roman" w:eastAsia="楷体" w:hAnsi="Times New Roman" w:cs="Times New Roman" w:hint="eastAsia"/>
          <w:b/>
          <w:sz w:val="28"/>
          <w:szCs w:val="28"/>
        </w:rPr>
        <w:t>月</w:t>
      </w:r>
      <w:r w:rsidRPr="00CE17DE">
        <w:rPr>
          <w:rFonts w:ascii="Times New Roman" w:eastAsia="楷体" w:hAnsi="Times New Roman" w:cs="Times New Roman" w:hint="eastAsia"/>
          <w:b/>
          <w:sz w:val="28"/>
          <w:szCs w:val="28"/>
        </w:rPr>
        <w:t>7</w:t>
      </w:r>
      <w:r w:rsidRPr="00CE17DE">
        <w:rPr>
          <w:rFonts w:ascii="Times New Roman" w:eastAsia="楷体" w:hAnsi="Times New Roman" w:cs="Times New Roman" w:hint="eastAsia"/>
          <w:b/>
          <w:sz w:val="28"/>
          <w:szCs w:val="28"/>
        </w:rPr>
        <w:t>日董事会议通过修正</w:t>
      </w:r>
      <w:r w:rsidRPr="00CE17DE">
        <w:rPr>
          <w:rFonts w:ascii="Times New Roman" w:eastAsia="楷体" w:hAnsi="Times New Roman" w:cs="Times New Roman"/>
          <w:b/>
          <w:sz w:val="28"/>
          <w:szCs w:val="28"/>
        </w:rPr>
        <w:t>)</w:t>
      </w:r>
    </w:p>
    <w:sectPr w:rsidR="00557C03" w:rsidRPr="00CE17DE" w:rsidSect="00F0686B">
      <w:footerReference w:type="default" r:id="rId8"/>
      <w:pgSz w:w="12240" w:h="15840"/>
      <w:pgMar w:top="864" w:right="864" w:bottom="720" w:left="1008"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430" w:rsidRDefault="00D70430" w:rsidP="00557C03">
      <w:pPr>
        <w:spacing w:after="0" w:line="240" w:lineRule="auto"/>
      </w:pPr>
      <w:r>
        <w:separator/>
      </w:r>
    </w:p>
  </w:endnote>
  <w:endnote w:type="continuationSeparator" w:id="1">
    <w:p w:rsidR="00D70430" w:rsidRDefault="00D70430" w:rsidP="00557C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6183001"/>
      <w:docPartObj>
        <w:docPartGallery w:val="Page Numbers (Bottom of Page)"/>
        <w:docPartUnique/>
      </w:docPartObj>
    </w:sdtPr>
    <w:sdtContent>
      <w:p w:rsidR="004578E4" w:rsidRDefault="00287771">
        <w:pPr>
          <w:pStyle w:val="Footer"/>
          <w:jc w:val="right"/>
        </w:pPr>
        <w:r w:rsidRPr="00800145">
          <w:rPr>
            <w:b/>
          </w:rPr>
          <w:fldChar w:fldCharType="begin"/>
        </w:r>
        <w:r w:rsidR="004578E4" w:rsidRPr="00800145">
          <w:rPr>
            <w:b/>
          </w:rPr>
          <w:instrText xml:space="preserve"> PAGE   \* MERGEFORMAT </w:instrText>
        </w:r>
        <w:r w:rsidRPr="00800145">
          <w:rPr>
            <w:b/>
          </w:rPr>
          <w:fldChar w:fldCharType="separate"/>
        </w:r>
        <w:r w:rsidR="007343A3">
          <w:rPr>
            <w:b/>
            <w:noProof/>
          </w:rPr>
          <w:t>1</w:t>
        </w:r>
        <w:r w:rsidRPr="00800145">
          <w:rPr>
            <w:b/>
          </w:rPr>
          <w:fldChar w:fldCharType="end"/>
        </w:r>
        <w:r w:rsidR="004578E4" w:rsidRPr="00800145">
          <w:rPr>
            <w:rFonts w:hint="eastAsia"/>
            <w:b/>
          </w:rPr>
          <w:t xml:space="preserve">/2 </w:t>
        </w:r>
        <w:r w:rsidR="004578E4" w:rsidRPr="00800145">
          <w:rPr>
            <w:rFonts w:hint="eastAsia"/>
            <w:b/>
          </w:rPr>
          <w:t>页</w:t>
        </w:r>
      </w:p>
    </w:sdtContent>
  </w:sdt>
  <w:p w:rsidR="004578E4" w:rsidRDefault="004578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430" w:rsidRDefault="00D70430" w:rsidP="00557C03">
      <w:pPr>
        <w:spacing w:after="0" w:line="240" w:lineRule="auto"/>
      </w:pPr>
      <w:r>
        <w:separator/>
      </w:r>
    </w:p>
  </w:footnote>
  <w:footnote w:type="continuationSeparator" w:id="1">
    <w:p w:rsidR="00D70430" w:rsidRDefault="00D70430" w:rsidP="00557C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5D3295"/>
    <w:multiLevelType w:val="hybridMultilevel"/>
    <w:tmpl w:val="7C08C2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13B13"/>
    <w:rsid w:val="000274CD"/>
    <w:rsid w:val="00060828"/>
    <w:rsid w:val="000C7126"/>
    <w:rsid w:val="001D2640"/>
    <w:rsid w:val="001F0FC2"/>
    <w:rsid w:val="00287771"/>
    <w:rsid w:val="002B7C1E"/>
    <w:rsid w:val="00313CE9"/>
    <w:rsid w:val="003176CD"/>
    <w:rsid w:val="003A3675"/>
    <w:rsid w:val="004578E4"/>
    <w:rsid w:val="005138BE"/>
    <w:rsid w:val="00557C03"/>
    <w:rsid w:val="00673201"/>
    <w:rsid w:val="007343A3"/>
    <w:rsid w:val="007700E7"/>
    <w:rsid w:val="00800145"/>
    <w:rsid w:val="008B6C34"/>
    <w:rsid w:val="00B63561"/>
    <w:rsid w:val="00BE3618"/>
    <w:rsid w:val="00CE17DE"/>
    <w:rsid w:val="00D36D84"/>
    <w:rsid w:val="00D70430"/>
    <w:rsid w:val="00E13B13"/>
    <w:rsid w:val="00E14B41"/>
    <w:rsid w:val="00E37155"/>
    <w:rsid w:val="00EA2E5C"/>
    <w:rsid w:val="00EB6EDC"/>
    <w:rsid w:val="00F0686B"/>
    <w:rsid w:val="00F677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B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3B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57C03"/>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557C03"/>
  </w:style>
  <w:style w:type="paragraph" w:styleId="Footer">
    <w:name w:val="footer"/>
    <w:basedOn w:val="Normal"/>
    <w:link w:val="FooterChar"/>
    <w:uiPriority w:val="99"/>
    <w:unhideWhenUsed/>
    <w:rsid w:val="00557C03"/>
    <w:pPr>
      <w:tabs>
        <w:tab w:val="center" w:pos="4320"/>
        <w:tab w:val="right" w:pos="8640"/>
      </w:tabs>
      <w:spacing w:after="0" w:line="240" w:lineRule="auto"/>
    </w:pPr>
  </w:style>
  <w:style w:type="character" w:customStyle="1" w:styleId="FooterChar">
    <w:name w:val="Footer Char"/>
    <w:basedOn w:val="DefaultParagraphFont"/>
    <w:link w:val="Footer"/>
    <w:uiPriority w:val="99"/>
    <w:rsid w:val="00557C03"/>
  </w:style>
  <w:style w:type="paragraph" w:styleId="ListParagraph">
    <w:name w:val="List Paragraph"/>
    <w:basedOn w:val="Normal"/>
    <w:uiPriority w:val="34"/>
    <w:qFormat/>
    <w:rsid w:val="001D264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CD58B-E70F-465A-AFF5-4599262C6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2021-09-10T09:02:00Z</dcterms:created>
  <dcterms:modified xsi:type="dcterms:W3CDTF">2021-09-10T09:23:00Z</dcterms:modified>
</cp:coreProperties>
</file>